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Fonts w:ascii="Times New Roman"/>
        </w:rPr>
      </w:pPr>
    </w:p>
    <w:p>
      <w:pPr>
        <w:pStyle w:val="34"/>
        <w:rPr>
          <w:rFonts w:hint="eastAsia" w:eastAsia="黑体"/>
          <w:lang w:eastAsia="zh-CN"/>
        </w:rPr>
      </w:pPr>
      <w:r>
        <w:rPr>
          <w:rFonts w:ascii="Times New Roman"/>
        </w:rPr>
        <w:t>ICS</w:t>
      </w:r>
      <w:r>
        <w:rPr>
          <w:rFonts w:ascii="Cambria Math" w:hAnsi="Cambria Math" w:cs="Cambria Math"/>
        </w:rPr>
        <w:t> </w:t>
      </w:r>
      <w:r>
        <w:rPr>
          <w:rFonts w:hint="eastAsia"/>
          <w:lang w:val="en-US" w:eastAsia="zh-CN"/>
        </w:rPr>
        <w:t>X</w:t>
      </w:r>
    </w:p>
    <w:p>
      <w:pPr>
        <w:pStyle w:val="34"/>
      </w:pPr>
      <w:bookmarkStart w:id="0"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B 05</w:t>
      </w:r>
      <w:r>
        <w:fldChar w:fldCharType="end"/>
      </w:r>
      <w:bookmarkEnd w:id="0"/>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34"/>
            </w:pPr>
            <w: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BAH"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v:fill on="t" focussize="0,0"/>
                      <v:stroke on="f"/>
                      <v:imagedata o:title=""/>
                      <o:lock v:ext="edit" aspectratio="f"/>
                      <v:textbox>
                        <w:txbxContent>
                          <w:p>
                            <w:pPr>
                              <w:jc w:val="center"/>
                            </w:pPr>
                          </w:p>
                        </w:txbxContent>
                      </v:textbox>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31"/>
      </w:pPr>
      <w:r>
        <w:t>DB</w:t>
      </w:r>
      <w:bookmarkStart w:id="2"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21</w:t>
      </w:r>
      <w:r>
        <w:fldChar w:fldCharType="end"/>
      </w:r>
      <w:bookmarkEnd w:id="2"/>
    </w:p>
    <w:p>
      <w:pPr>
        <w:pStyle w:val="32"/>
      </w:pPr>
      <w:bookmarkStart w:id="3" w:name="c4"/>
      <w:r>
        <w:fldChar w:fldCharType="begin">
          <w:ffData>
            <w:name w:val="c4"/>
            <w:enabled/>
            <w:calcOnExit w:val="0"/>
            <w:entryMacro w:val="showhelp12"/>
            <w:textInput/>
          </w:ffData>
        </w:fldChar>
      </w:r>
      <w:r>
        <w:instrText xml:space="preserve"> FORMTEXT </w:instrText>
      </w:r>
      <w:r>
        <w:fldChar w:fldCharType="separate"/>
      </w:r>
      <w:r>
        <w:rPr>
          <w:rFonts w:hint="eastAsia"/>
        </w:rPr>
        <w:t>辽宁省</w:t>
      </w:r>
      <w:r>
        <w:fldChar w:fldCharType="end"/>
      </w:r>
      <w:bookmarkEnd w:id="3"/>
      <w:r>
        <w:rPr>
          <w:rFonts w:hint="eastAsia"/>
        </w:rPr>
        <w:t>地方标准</w:t>
      </w:r>
    </w:p>
    <w:p>
      <w:pPr>
        <w:pStyle w:val="18"/>
      </w:pPr>
      <w:r>
        <w:rPr>
          <w:rFonts w:ascii="Times New Roman"/>
        </w:rPr>
        <w:t xml:space="preserve">DB </w:t>
      </w:r>
      <w:bookmarkStart w:id="4"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21</w:t>
      </w:r>
      <w:r>
        <w:fldChar w:fldCharType="end"/>
      </w:r>
      <w:bookmarkEnd w:id="4"/>
      <w:r>
        <w:t xml:space="preserve">/ </w:t>
      </w:r>
      <w:bookmarkStart w:id="5" w:name="StdNo1"/>
      <w:r>
        <w:rPr>
          <w:rFonts w:hint="eastAsia"/>
          <w:lang w:val="en-US" w:eastAsia="zh-CN"/>
        </w:rPr>
        <w:t>X</w:t>
      </w:r>
      <w:r>
        <w:fldChar w:fldCharType="begin">
          <w:ffData>
            <w:name w:val="StdNo1"/>
            <w:enabled/>
            <w:calcOnExit w:val="0"/>
            <w:textInput>
              <w:default w:val="XXXXX"/>
            </w:textInput>
          </w:ffData>
        </w:fldChar>
      </w:r>
      <w:r>
        <w:instrText xml:space="preserve"> FORMTEXT </w:instrText>
      </w:r>
      <w:r>
        <w:fldChar w:fldCharType="separate"/>
      </w:r>
      <w:r>
        <w:t>XXXX</w:t>
      </w:r>
      <w:r>
        <w:fldChar w:fldCharType="end"/>
      </w:r>
      <w:bookmarkEnd w:id="5"/>
      <w:r>
        <w:t>—</w:t>
      </w:r>
      <w:bookmarkStart w:id="6"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6"/>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25"/>
            </w:pPr>
            <w:bookmarkStart w:id="7"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AiMooUiQEAABYDAAAOAAAAAAAAAAEAIAAAACUBAABkcnMvZTJvRG9j&#10;LnhtbFBLBQYAAAAABgAGAFkBAAAgBQ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7"/>
          </w:p>
        </w:tc>
      </w:tr>
    </w:tbl>
    <w:p>
      <w:pPr>
        <w:pStyle w:val="18"/>
      </w:pPr>
    </w:p>
    <w:p>
      <w:pPr>
        <w:pStyle w:val="18"/>
      </w:pPr>
    </w:p>
    <w:p>
      <w:pPr>
        <w:pStyle w:val="26"/>
      </w:pPr>
      <w:bookmarkStart w:id="8"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eastAsia="zh-CN"/>
        </w:rPr>
        <w:t>南果梨栽培</w:t>
      </w:r>
      <w:r>
        <w:rPr>
          <w:rFonts w:hint="eastAsia"/>
        </w:rPr>
        <w:t>技术规程</w:t>
      </w:r>
      <w:r>
        <w:fldChar w:fldCharType="end"/>
      </w:r>
      <w:bookmarkEnd w:id="8"/>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7"/>
            </w:pPr>
            <w:bookmarkStart w:id="9"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Code of Practice for</w:t>
            </w:r>
            <w:r>
              <w:rPr>
                <w:rFonts w:hint="eastAsia"/>
                <w:lang w:val="en-US" w:eastAsia="zh-CN"/>
              </w:rPr>
              <w:t xml:space="preserve"> Nanguoli</w:t>
            </w:r>
            <w:r>
              <w:t xml:space="preserve"> </w:t>
            </w:r>
            <w:r>
              <w:rPr>
                <w:rFonts w:hint="eastAsia"/>
              </w:rPr>
              <w:t>Pear Cultivation</w:t>
            </w:r>
            <w:r>
              <w:fldChar w:fldCharType="end"/>
            </w:r>
            <w:bookmarkEnd w:id="9"/>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H9igpaJAQAAFgMAAA4AAAAAAAAAAQAgAAAAJAEAAGRycy9lMm9Eb2Mu&#10;eG1sUEsFBgAAAAAGAAYAWQEAAB8FA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D4Yvl1gAAAAkBAAAPAAAAAAAAAAEAIAAAACIAAABkcnMvZG93bnJldi54&#10;bWxQSwECFAAUAAAACACHTuJAP6uvvIoBAAAWAwAADgAAAAAAAAABACAAAAAlAQAAZHJzL2Uyb0Rv&#10;Yy54bWxQSwUGAAAAAAYABgBZAQAAIQU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0"/>
            </w:pPr>
          </w:p>
        </w:tc>
      </w:tr>
    </w:tbl>
    <w:p>
      <w:pPr>
        <w:pStyle w:val="36"/>
      </w:pPr>
      <w:bookmarkStart w:id="10"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1"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16KlUswBAACNAwAADgAAAAAAAAABACAAAAAlAQAA&#10;ZHJzL2Uyb0RvYy54bWxQSwUGAAAAAAYABgBZAQAAYwUAAAAA&#10;">
                <v:fill on="f" focussize="0,0"/>
                <v:stroke color="#000000" joinstyle="round"/>
                <v:imagedata o:title=""/>
                <o:lock v:ext="edit" aspectratio="f"/>
                <w10:anchorlock/>
              </v:line>
            </w:pict>
          </mc:Fallback>
        </mc:AlternateContent>
      </w:r>
    </w:p>
    <w:p>
      <w:pPr>
        <w:pStyle w:val="37"/>
      </w:pPr>
      <w:bookmarkStart w:id="12"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bookmarkStart w:id="13"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bookmarkStart w:id="14"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33"/>
      </w:pPr>
      <w:bookmarkStart w:id="15" w:name="fm"/>
      <w:r>
        <w:fldChar w:fldCharType="begin">
          <w:ffData>
            <w:name w:val="fm"/>
            <w:enabled/>
            <w:calcOnExit w:val="0"/>
            <w:textInput/>
          </w:ffData>
        </w:fldChar>
      </w:r>
      <w:r>
        <w:instrText xml:space="preserve"> FORMTEXT </w:instrText>
      </w:r>
      <w:r>
        <w:fldChar w:fldCharType="separate"/>
      </w:r>
      <w:r>
        <w:rPr>
          <w:rFonts w:hint="eastAsia"/>
        </w:rPr>
        <w:t>辽宁省质量技术监督局</w:t>
      </w:r>
      <w:r>
        <w:fldChar w:fldCharType="end"/>
      </w:r>
      <w:bookmarkEnd w:id="15"/>
      <w:r>
        <w:rPr>
          <w:rFonts w:ascii="Cambria Math" w:hAnsi="Cambria Math" w:cs="Cambria Math"/>
        </w:rPr>
        <w:t>   </w:t>
      </w:r>
      <w:r>
        <w:rPr>
          <w:rStyle w:val="24"/>
          <w:rFonts w:hint="eastAsia"/>
        </w:rPr>
        <w:t>发布</w:t>
      </w:r>
    </w:p>
    <w:p>
      <w:pPr>
        <w:pStyle w:val="11"/>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&#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AwS0zBzQEAAI0DAAAOAAAAAAAAAAEAIAAAACYB&#10;AABkcnMvZTJvRG9jLnhtbFBLBQYAAAAABgAGAFkBAABlBQAAAAA=&#10;">
                <v:fill on="f" focussize="0,0"/>
                <v:stroke color="#000000" joinstyle="round"/>
                <v:imagedata o:title=""/>
                <o:lock v:ext="edit" aspectratio="f"/>
              </v:line>
            </w:pict>
          </mc:Fallback>
        </mc:AlternateContent>
      </w:r>
    </w:p>
    <w:p>
      <w:pPr>
        <w:pStyle w:val="20"/>
        <w:rPr>
          <w:rFonts w:hint="eastAsia"/>
        </w:rPr>
      </w:pPr>
      <w:bookmarkStart w:id="16" w:name="_Toc471569539"/>
      <w:bookmarkStart w:id="17" w:name="_Toc471569677"/>
      <w:bookmarkStart w:id="18" w:name="_Toc471569793"/>
      <w:bookmarkStart w:id="19" w:name="_Toc471569895"/>
      <w:bookmarkStart w:id="20" w:name="_Toc468628687"/>
      <w:bookmarkStart w:id="21" w:name="_Toc468628770"/>
      <w:bookmarkStart w:id="22" w:name="_Toc468628809"/>
      <w:bookmarkStart w:id="23" w:name="_Toc471566689"/>
      <w:bookmarkStart w:id="24" w:name="_Toc471567121"/>
      <w:bookmarkStart w:id="25" w:name="_Toc471591480"/>
      <w:bookmarkStart w:id="26" w:name="_Toc471568250"/>
      <w:bookmarkStart w:id="27" w:name="_Toc471566944"/>
      <w:bookmarkStart w:id="28" w:name="_Toc471568419"/>
      <w:r>
        <w:rPr>
          <w:rFonts w:hint="eastAsia"/>
        </w:rPr>
        <w:t>前</w:t>
      </w:r>
      <w:bookmarkStart w:id="29" w:name="BKQY"/>
      <w:r>
        <w:rPr>
          <w:rFonts w:ascii="Cambria Math" w:hAnsi="Cambria Math" w:cs="Cambria Math"/>
        </w:rPr>
        <w:t>  </w:t>
      </w:r>
      <w:r>
        <w:rPr>
          <w:rFonts w:hint="eastAsia"/>
        </w:rPr>
        <w:t>言</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11"/>
        <w:spacing w:line="360" w:lineRule="auto"/>
        <w:rPr>
          <w:rFonts w:hint="eastAsia" w:hAnsi="宋体"/>
        </w:rPr>
      </w:pPr>
      <w:r>
        <w:rPr>
          <w:rFonts w:hint="eastAsia" w:hAnsi="宋体"/>
        </w:rPr>
        <w:t>《DB21T 1775-2009 南果梨栽培技术规程》已经应用10年了，期间随着科技不断进步，南果梨栽培新技术和果农生产经验逐年创新，以及市场和消费者对南果梨果品有了更高的要求，原有技术规程中的一些内容有必要进行修订。</w:t>
      </w:r>
    </w:p>
    <w:p>
      <w:pPr>
        <w:pStyle w:val="11"/>
        <w:spacing w:line="360" w:lineRule="auto"/>
        <w:rPr>
          <w:rFonts w:hint="eastAsia" w:hAnsi="宋体"/>
        </w:rPr>
      </w:pPr>
      <w:r>
        <w:rPr>
          <w:rFonts w:hint="eastAsia" w:hAnsi="宋体"/>
        </w:rPr>
        <w:t>根据《辽宁省质量技术监督局关于下达2018年第一批辽宁省地方标准制修订项目计划的通知》文件要求，对原技术规程中的南果梨苗木繁育、建园、 整形修剪、花果管理、病虫害防治、土肥水管理、采收与包装技术进行了修订。</w:t>
      </w:r>
    </w:p>
    <w:p>
      <w:pPr>
        <w:pStyle w:val="11"/>
        <w:spacing w:line="360" w:lineRule="auto"/>
        <w:rPr>
          <w:rFonts w:hint="eastAsia" w:hAnsi="宋体"/>
        </w:rPr>
      </w:pPr>
      <w:r>
        <w:rPr>
          <w:rFonts w:hint="eastAsia" w:hAnsi="宋体"/>
        </w:rPr>
        <w:t>本标准自实施之日起代替《DB21T 1775-2009 南果梨栽培技术规程》。</w:t>
      </w:r>
    </w:p>
    <w:p>
      <w:pPr>
        <w:pStyle w:val="11"/>
        <w:spacing w:line="360" w:lineRule="auto"/>
        <w:rPr>
          <w:rFonts w:hint="eastAsia" w:hAnsi="宋体"/>
        </w:rPr>
      </w:pPr>
      <w:r>
        <w:rPr>
          <w:rFonts w:hint="eastAsia" w:hAnsi="宋体"/>
        </w:rPr>
        <w:t>本规程与原规程 相比主要变化如下:</w:t>
      </w:r>
    </w:p>
    <w:p>
      <w:pPr>
        <w:pStyle w:val="11"/>
        <w:spacing w:line="360" w:lineRule="auto"/>
        <w:rPr>
          <w:rFonts w:hint="eastAsia" w:ascii="Times New Roman" w:hAnsi="Times New Roman" w:cs="Times New Roman"/>
          <w:sz w:val="21"/>
          <w:szCs w:val="21"/>
          <w:lang w:eastAsia="zh-CN"/>
        </w:rPr>
      </w:pPr>
      <w:r>
        <w:rPr>
          <w:rFonts w:hint="eastAsia" w:hAnsi="宋体"/>
        </w:rPr>
        <w:t>1、将原规程中“1 范围  本标准规定了南果梨”之后插入“（包括南果梨红色芽变新品种-南红梨）”。因为近10年来南红梨发展面积较大，而其栽</w:t>
      </w:r>
      <w:r>
        <w:rPr>
          <w:rFonts w:hint="eastAsia" w:ascii="Times New Roman" w:hAnsi="Times New Roman" w:cs="Times New Roman"/>
          <w:sz w:val="21"/>
          <w:szCs w:val="21"/>
        </w:rPr>
        <w:t>培特点与南果梨相近，所以加入该内容</w:t>
      </w:r>
      <w:r>
        <w:rPr>
          <w:rFonts w:hint="eastAsia" w:ascii="Times New Roman" w:hAnsi="Times New Roman" w:cs="Times New Roman"/>
          <w:sz w:val="21"/>
          <w:szCs w:val="21"/>
          <w:lang w:eastAsia="zh-CN"/>
        </w:rPr>
        <w:t>；</w:t>
      </w:r>
      <w:r>
        <w:rPr>
          <w:rFonts w:hint="eastAsia" w:ascii="Times New Roman" w:cs="Times New Roman"/>
          <w:sz w:val="21"/>
          <w:szCs w:val="21"/>
          <w:lang w:eastAsia="zh-CN"/>
        </w:rPr>
        <w:t>“</w:t>
      </w:r>
      <w:r>
        <w:rPr>
          <w:rFonts w:ascii="Times New Roman" w:hAnsi="Times New Roman" w:cs="Times New Roman"/>
          <w:sz w:val="21"/>
          <w:szCs w:val="21"/>
        </w:rPr>
        <w:t>本标准适用于辽宁</w:t>
      </w:r>
      <w:r>
        <w:rPr>
          <w:rFonts w:hint="eastAsia" w:ascii="Times New Roman" w:hAnsi="Times New Roman" w:cs="Times New Roman"/>
          <w:sz w:val="21"/>
          <w:szCs w:val="21"/>
          <w:lang w:eastAsia="zh-CN"/>
        </w:rPr>
        <w:t>地区”</w:t>
      </w:r>
      <w:r>
        <w:rPr>
          <w:rFonts w:hint="eastAsia" w:ascii="Times New Roman" w:cs="Times New Roman"/>
          <w:sz w:val="21"/>
          <w:szCs w:val="21"/>
          <w:lang w:eastAsia="zh-CN"/>
        </w:rPr>
        <w:t>修改为“</w:t>
      </w:r>
      <w:r>
        <w:rPr>
          <w:rFonts w:ascii="Times New Roman" w:hAnsi="Times New Roman" w:cs="Times New Roman"/>
          <w:sz w:val="21"/>
          <w:szCs w:val="21"/>
        </w:rPr>
        <w:t>本标准适用于辽宁</w:t>
      </w:r>
      <w:r>
        <w:rPr>
          <w:rFonts w:hint="eastAsia" w:ascii="Times New Roman" w:cs="Times New Roman"/>
          <w:sz w:val="21"/>
          <w:szCs w:val="21"/>
          <w:lang w:eastAsia="zh-CN"/>
        </w:rPr>
        <w:t>省</w:t>
      </w:r>
      <w:r>
        <w:rPr>
          <w:rFonts w:hint="eastAsia" w:ascii="Times New Roman" w:hAnsi="Times New Roman" w:cs="Times New Roman"/>
          <w:sz w:val="21"/>
          <w:szCs w:val="21"/>
          <w:lang w:eastAsia="zh-CN"/>
        </w:rPr>
        <w:t>”</w:t>
      </w:r>
      <w:r>
        <w:rPr>
          <w:rFonts w:hint="eastAsia" w:ascii="Times New Roman" w:cs="Times New Roman"/>
          <w:sz w:val="21"/>
          <w:szCs w:val="21"/>
          <w:lang w:eastAsia="zh-CN"/>
        </w:rPr>
        <w:t>。</w:t>
      </w:r>
    </w:p>
    <w:p>
      <w:pPr>
        <w:pStyle w:val="11"/>
        <w:spacing w:line="360" w:lineRule="auto"/>
        <w:rPr>
          <w:rFonts w:hint="eastAsia" w:hAnsi="宋体"/>
        </w:rPr>
      </w:pPr>
      <w:r>
        <w:rPr>
          <w:rFonts w:hint="eastAsia"/>
          <w:lang w:val="en-US" w:eastAsia="zh-CN"/>
        </w:rPr>
        <w:t>2、“</w:t>
      </w:r>
      <w:r>
        <w:rPr>
          <w:rFonts w:hint="eastAsia"/>
        </w:rPr>
        <w:t>3.1</w:t>
      </w:r>
      <w:r>
        <w:rPr>
          <w:rFonts w:hint="eastAsia"/>
          <w:lang w:val="en-US" w:eastAsia="zh-CN"/>
        </w:rPr>
        <w:t xml:space="preserve">  </w:t>
      </w:r>
      <w:r>
        <w:rPr>
          <w:rFonts w:hint="eastAsia"/>
          <w:lang w:eastAsia="zh-CN"/>
        </w:rPr>
        <w:t>苗圃地”修改为“</w:t>
      </w:r>
      <w:r>
        <w:rPr>
          <w:rFonts w:hint="eastAsia"/>
        </w:rPr>
        <w:t>3.1</w:t>
      </w:r>
      <w:r>
        <w:rPr>
          <w:rFonts w:hint="eastAsia"/>
          <w:lang w:val="en-US" w:eastAsia="zh-CN"/>
        </w:rPr>
        <w:t xml:space="preserve">  </w:t>
      </w:r>
      <w:r>
        <w:rPr>
          <w:rFonts w:hint="eastAsia"/>
          <w:lang w:eastAsia="zh-CN"/>
        </w:rPr>
        <w:t>苗圃地选择”。</w:t>
      </w:r>
    </w:p>
    <w:p>
      <w:pPr>
        <w:pStyle w:val="11"/>
        <w:spacing w:line="360" w:lineRule="auto"/>
        <w:rPr>
          <w:rFonts w:hint="eastAsia" w:hAnsi="宋体"/>
        </w:rPr>
      </w:pPr>
      <w:r>
        <w:rPr>
          <w:rFonts w:hint="eastAsia" w:hAnsi="宋体"/>
          <w:lang w:val="en-US" w:eastAsia="zh-CN"/>
        </w:rPr>
        <w:t>3</w:t>
      </w:r>
      <w:r>
        <w:rPr>
          <w:rFonts w:hint="eastAsia" w:hAnsi="宋体"/>
        </w:rPr>
        <w:t>、将 3.</w:t>
      </w:r>
      <w:r>
        <w:rPr>
          <w:rFonts w:hint="eastAsia" w:hAnsi="宋体"/>
          <w:lang w:val="en-US" w:eastAsia="zh-CN"/>
        </w:rPr>
        <w:t>2中，</w:t>
      </w:r>
      <w:r>
        <w:rPr>
          <w:rFonts w:hint="eastAsia" w:hAnsi="宋体"/>
        </w:rPr>
        <w:t>“苗圃要有用于采集砧木种子和接穗的母本树”改成“苗圃要有用于采集接穗的母本树”。</w:t>
      </w:r>
    </w:p>
    <w:p>
      <w:pPr>
        <w:pStyle w:val="11"/>
        <w:spacing w:line="360" w:lineRule="auto"/>
        <w:rPr>
          <w:rFonts w:hint="eastAsia" w:hAnsi="宋体"/>
        </w:rPr>
      </w:pPr>
      <w:r>
        <w:rPr>
          <w:rFonts w:hint="eastAsia" w:hAnsi="宋体"/>
          <w:lang w:val="en-US" w:eastAsia="zh-CN"/>
        </w:rPr>
        <w:t>4</w:t>
      </w:r>
      <w:r>
        <w:rPr>
          <w:rFonts w:hint="eastAsia" w:hAnsi="宋体"/>
        </w:rPr>
        <w:t>、将 3.3“实生苗培育”改成“砧木苗培育”，原用词不当。</w:t>
      </w:r>
    </w:p>
    <w:p>
      <w:pPr>
        <w:pStyle w:val="11"/>
        <w:spacing w:line="360" w:lineRule="auto"/>
        <w:rPr>
          <w:rFonts w:hint="eastAsia" w:hAnsi="宋体"/>
        </w:rPr>
      </w:pPr>
      <w:r>
        <w:rPr>
          <w:rFonts w:hint="eastAsia" w:hAnsi="宋体"/>
          <w:lang w:val="en-US" w:eastAsia="zh-CN"/>
        </w:rPr>
        <w:t>5</w:t>
      </w:r>
      <w:r>
        <w:rPr>
          <w:rFonts w:hint="eastAsia" w:hAnsi="宋体"/>
        </w:rPr>
        <w:t>、将3.3.1  种子采集中“ 用山梨、杜梨和麻梨的种子培育砧木”。修改</w:t>
      </w:r>
      <w:r>
        <w:rPr>
          <w:rFonts w:hint="eastAsia" w:hAnsi="宋体"/>
          <w:lang w:eastAsia="zh-CN"/>
        </w:rPr>
        <w:t>为“</w:t>
      </w:r>
      <w:r>
        <w:rPr>
          <w:rFonts w:hint="eastAsia" w:hAnsi="宋体"/>
        </w:rPr>
        <w:t>用山梨</w:t>
      </w:r>
      <w:r>
        <w:rPr>
          <w:rFonts w:hint="eastAsia"/>
          <w:sz w:val="21"/>
          <w:szCs w:val="21"/>
          <w:lang w:val="en-US" w:eastAsia="zh-CN"/>
        </w:rPr>
        <w:t>(秋子梨)</w:t>
      </w:r>
      <w:r>
        <w:rPr>
          <w:rFonts w:hint="eastAsia" w:hAnsi="宋体"/>
        </w:rPr>
        <w:t>和杜梨的种子培育砧木</w:t>
      </w:r>
      <w:r>
        <w:rPr>
          <w:rFonts w:hint="eastAsia" w:hAnsi="宋体"/>
          <w:lang w:eastAsia="zh-CN"/>
        </w:rPr>
        <w:t>”</w:t>
      </w:r>
      <w:r>
        <w:rPr>
          <w:rFonts w:hint="eastAsia" w:hAnsi="宋体"/>
        </w:rPr>
        <w:t>。因为现在很少用麻梨做南果梨砧木。</w:t>
      </w:r>
    </w:p>
    <w:p>
      <w:pPr>
        <w:pStyle w:val="11"/>
        <w:spacing w:line="360" w:lineRule="auto"/>
        <w:rPr>
          <w:rFonts w:hint="eastAsia" w:hAnsi="宋体" w:eastAsia="宋体"/>
          <w:lang w:eastAsia="zh-CN"/>
        </w:rPr>
      </w:pPr>
      <w:r>
        <w:rPr>
          <w:rFonts w:hint="eastAsia" w:hAnsi="宋体"/>
          <w:lang w:val="en-US" w:eastAsia="zh-CN"/>
        </w:rPr>
        <w:t>6</w:t>
      </w:r>
      <w:r>
        <w:rPr>
          <w:rFonts w:hint="eastAsia" w:hAnsi="宋体"/>
        </w:rPr>
        <w:t>、将</w:t>
      </w:r>
      <w:r>
        <w:rPr>
          <w:rFonts w:hint="eastAsia" w:hAnsi="宋体"/>
          <w:lang w:val="en-US" w:eastAsia="zh-CN"/>
        </w:rPr>
        <w:t>3.3.2中</w:t>
      </w:r>
      <w:r>
        <w:rPr>
          <w:rFonts w:hint="eastAsia" w:hAnsi="宋体"/>
        </w:rPr>
        <w:t>“先将种子用清水浸泡 24小时</w:t>
      </w:r>
      <w:r>
        <w:rPr>
          <w:rFonts w:hint="eastAsia" w:hAnsi="宋体"/>
          <w:lang w:eastAsia="zh-CN"/>
        </w:rPr>
        <w:t>”修改为</w:t>
      </w:r>
      <w:r>
        <w:rPr>
          <w:rFonts w:hint="eastAsia" w:hAnsi="宋体"/>
        </w:rPr>
        <w:t>“先将种子用清水浸泡 24</w:t>
      </w:r>
      <w:r>
        <w:rPr>
          <w:rFonts w:hint="eastAsia" w:hAnsi="宋体"/>
          <w:lang w:val="en-US" w:eastAsia="zh-CN"/>
        </w:rPr>
        <w:t xml:space="preserve"> h”</w:t>
      </w:r>
      <w:r>
        <w:rPr>
          <w:rFonts w:hint="eastAsia" w:hAnsi="宋体"/>
          <w:lang w:eastAsia="zh-CN"/>
        </w:rPr>
        <w:t>；</w:t>
      </w:r>
      <w:r>
        <w:rPr>
          <w:rFonts w:hint="eastAsia" w:hAnsi="宋体"/>
        </w:rPr>
        <w:t>“层积时间 60 天～80 天</w:t>
      </w:r>
      <w:r>
        <w:rPr>
          <w:rFonts w:hint="eastAsia" w:hAnsi="宋体"/>
          <w:lang w:eastAsia="zh-CN"/>
        </w:rPr>
        <w:t>”修改为</w:t>
      </w:r>
      <w:r>
        <w:rPr>
          <w:rFonts w:hint="eastAsia" w:hAnsi="宋体"/>
        </w:rPr>
        <w:t xml:space="preserve">“层积时间 60 </w:t>
      </w:r>
      <w:r>
        <w:rPr>
          <w:rFonts w:hint="eastAsia" w:hAnsi="宋体"/>
          <w:lang w:val="en-US" w:eastAsia="zh-CN"/>
        </w:rPr>
        <w:t>d</w:t>
      </w:r>
      <w:r>
        <w:rPr>
          <w:rFonts w:hint="eastAsia" w:hAnsi="宋体"/>
        </w:rPr>
        <w:t xml:space="preserve">～80 </w:t>
      </w:r>
      <w:r>
        <w:rPr>
          <w:rFonts w:hint="eastAsia" w:hAnsi="宋体"/>
          <w:lang w:val="en-US" w:eastAsia="zh-CN"/>
        </w:rPr>
        <w:t>d</w:t>
      </w:r>
      <w:r>
        <w:rPr>
          <w:rFonts w:hint="eastAsia" w:hAnsi="宋体"/>
          <w:lang w:eastAsia="zh-CN"/>
        </w:rPr>
        <w:t>”；“</w:t>
      </w:r>
      <w:r>
        <w:rPr>
          <w:rFonts w:hint="eastAsia" w:hAnsi="宋体"/>
        </w:rPr>
        <w:t>种子数量少时可用盆藏，数量多时应采用沟藏</w:t>
      </w:r>
      <w:r>
        <w:rPr>
          <w:rFonts w:hint="eastAsia" w:hAnsi="宋体"/>
          <w:lang w:eastAsia="zh-CN"/>
        </w:rPr>
        <w:t>”修改为</w:t>
      </w:r>
      <w:r>
        <w:rPr>
          <w:rFonts w:hint="eastAsia" w:hAnsi="宋体"/>
        </w:rPr>
        <w:t>“</w:t>
      </w:r>
      <w:r>
        <w:rPr>
          <w:rFonts w:hint="eastAsia" w:ascii="宋体"/>
          <w:kern w:val="0"/>
          <w:szCs w:val="20"/>
        </w:rPr>
        <w:t>种子数量少时可用袋藏，数量多时应采用沟藏</w:t>
      </w:r>
      <w:r>
        <w:rPr>
          <w:rFonts w:hint="eastAsia" w:ascii="Times New Roman" w:hAnsi="Times New Roman" w:cs="Times New Roman"/>
          <w:sz w:val="21"/>
          <w:szCs w:val="21"/>
          <w:lang w:eastAsia="zh-CN"/>
        </w:rPr>
        <w:t>或冷库贮藏</w:t>
      </w:r>
      <w:r>
        <w:rPr>
          <w:rFonts w:hint="eastAsia" w:hAnsi="宋体"/>
          <w:lang w:eastAsia="zh-CN"/>
        </w:rPr>
        <w:t>”。</w:t>
      </w:r>
    </w:p>
    <w:p>
      <w:pPr>
        <w:pStyle w:val="11"/>
        <w:spacing w:line="360" w:lineRule="auto"/>
        <w:rPr>
          <w:rFonts w:hint="eastAsia" w:hAnsi="宋体"/>
        </w:rPr>
      </w:pPr>
      <w:r>
        <w:rPr>
          <w:rFonts w:hint="eastAsia" w:hAnsi="宋体"/>
          <w:lang w:val="en-US" w:eastAsia="zh-CN"/>
        </w:rPr>
        <w:t>7</w:t>
      </w:r>
      <w:r>
        <w:rPr>
          <w:rFonts w:hint="eastAsia" w:hAnsi="宋体"/>
        </w:rPr>
        <w:t>、将</w:t>
      </w:r>
      <w:r>
        <w:rPr>
          <w:rFonts w:hint="eastAsia" w:hAnsi="宋体"/>
          <w:lang w:val="en-US" w:eastAsia="zh-CN"/>
        </w:rPr>
        <w:t>3.3.3中</w:t>
      </w:r>
      <w:r>
        <w:rPr>
          <w:rFonts w:hint="eastAsia" w:hAnsi="宋体"/>
        </w:rPr>
        <w:t>“在播种前10天～15天“</w:t>
      </w:r>
      <w:r>
        <w:rPr>
          <w:rFonts w:hint="eastAsia" w:hAnsi="宋体"/>
          <w:lang w:eastAsia="zh-CN"/>
        </w:rPr>
        <w:t>修改为</w:t>
      </w:r>
      <w:r>
        <w:rPr>
          <w:rFonts w:hint="eastAsia" w:hAnsi="宋体"/>
        </w:rPr>
        <w:t>“在播种前10</w:t>
      </w:r>
      <w:r>
        <w:rPr>
          <w:rFonts w:hint="eastAsia" w:hAnsi="宋体"/>
          <w:lang w:val="en-US" w:eastAsia="zh-CN"/>
        </w:rPr>
        <w:t xml:space="preserve"> d</w:t>
      </w:r>
      <w:r>
        <w:rPr>
          <w:rFonts w:hint="eastAsia" w:hAnsi="宋体"/>
        </w:rPr>
        <w:t>～15</w:t>
      </w:r>
      <w:r>
        <w:rPr>
          <w:rFonts w:hint="eastAsia" w:hAnsi="宋体"/>
          <w:lang w:val="en-US" w:eastAsia="zh-CN"/>
        </w:rPr>
        <w:t xml:space="preserve"> d</w:t>
      </w:r>
      <w:r>
        <w:rPr>
          <w:rFonts w:hint="eastAsia" w:hAnsi="宋体"/>
        </w:rPr>
        <w:t>“。</w:t>
      </w:r>
    </w:p>
    <w:p>
      <w:pPr>
        <w:pStyle w:val="11"/>
        <w:spacing w:line="360" w:lineRule="auto"/>
        <w:rPr>
          <w:rFonts w:hint="eastAsia" w:hAnsi="宋体"/>
          <w:lang w:val="en-US" w:eastAsia="zh-CN"/>
        </w:rPr>
      </w:pPr>
      <w:r>
        <w:rPr>
          <w:rFonts w:hint="eastAsia" w:hAnsi="宋体"/>
          <w:lang w:val="en-US" w:eastAsia="zh-CN"/>
        </w:rPr>
        <w:t>8、将3.3.4.1 中“每亩施农家肥5000公斤</w:t>
      </w:r>
      <w:r>
        <w:rPr>
          <w:rFonts w:hint="default" w:hAnsi="宋体"/>
          <w:lang w:val="en-US" w:eastAsia="zh-CN"/>
        </w:rPr>
        <w:t>”</w:t>
      </w:r>
      <w:r>
        <w:rPr>
          <w:rFonts w:hint="eastAsia" w:hAnsi="宋体"/>
          <w:lang w:val="en-US" w:eastAsia="zh-CN"/>
        </w:rPr>
        <w:t>修改为“每亩施农家肥5000 kg</w:t>
      </w:r>
      <w:r>
        <w:rPr>
          <w:rFonts w:hint="default" w:hAnsi="宋体"/>
          <w:lang w:val="en-US" w:eastAsia="zh-CN"/>
        </w:rPr>
        <w:t>”</w:t>
      </w:r>
      <w:r>
        <w:rPr>
          <w:rFonts w:hint="eastAsia" w:hAnsi="宋体"/>
          <w:lang w:val="en-US" w:eastAsia="zh-CN"/>
        </w:rPr>
        <w:t>。</w:t>
      </w:r>
    </w:p>
    <w:p>
      <w:pPr>
        <w:pStyle w:val="11"/>
        <w:spacing w:line="360" w:lineRule="auto"/>
        <w:rPr>
          <w:rFonts w:hint="eastAsia" w:hAnsi="宋体"/>
          <w:lang w:val="en-US" w:eastAsia="zh-CN"/>
        </w:rPr>
      </w:pPr>
      <w:r>
        <w:rPr>
          <w:rFonts w:hint="eastAsia" w:hAnsi="宋体"/>
          <w:lang w:val="en-US" w:eastAsia="zh-CN"/>
        </w:rPr>
        <w:t>9、将3.3.4.2 中“</w:t>
      </w:r>
      <w:r>
        <w:rPr>
          <w:rFonts w:hint="eastAsia" w:ascii="宋体"/>
          <w:kern w:val="0"/>
          <w:szCs w:val="20"/>
        </w:rPr>
        <w:t>春季土壤解冻</w:t>
      </w:r>
      <w:r>
        <w:rPr>
          <w:rFonts w:hint="eastAsia"/>
          <w:kern w:val="0"/>
          <w:szCs w:val="20"/>
          <w:lang w:val="en-US" w:eastAsia="zh-CN"/>
        </w:rPr>
        <w:t>4</w:t>
      </w:r>
      <w:r>
        <w:rPr>
          <w:rFonts w:hint="eastAsia" w:ascii="宋体"/>
          <w:kern w:val="0"/>
          <w:szCs w:val="20"/>
        </w:rPr>
        <w:t>0 cm以上时</w:t>
      </w:r>
      <w:r>
        <w:rPr>
          <w:rFonts w:hint="default" w:hAnsi="宋体"/>
          <w:lang w:val="en-US" w:eastAsia="zh-CN"/>
        </w:rPr>
        <w:t>”</w:t>
      </w:r>
      <w:r>
        <w:rPr>
          <w:rFonts w:hint="eastAsia" w:hAnsi="宋体"/>
          <w:lang w:val="en-US" w:eastAsia="zh-CN"/>
        </w:rPr>
        <w:t>修改为“</w:t>
      </w:r>
      <w:r>
        <w:rPr>
          <w:rFonts w:hint="eastAsia" w:ascii="宋体"/>
          <w:kern w:val="0"/>
          <w:szCs w:val="20"/>
        </w:rPr>
        <w:t>春季土壤解冻</w:t>
      </w:r>
      <w:r>
        <w:rPr>
          <w:rFonts w:hint="eastAsia"/>
          <w:kern w:val="0"/>
          <w:szCs w:val="20"/>
          <w:lang w:val="en-US" w:eastAsia="zh-CN"/>
        </w:rPr>
        <w:t>2</w:t>
      </w:r>
      <w:r>
        <w:rPr>
          <w:rFonts w:hint="eastAsia" w:ascii="宋体"/>
          <w:kern w:val="0"/>
          <w:szCs w:val="20"/>
        </w:rPr>
        <w:t>0 cm以上时</w:t>
      </w:r>
      <w:r>
        <w:rPr>
          <w:rFonts w:hint="default" w:hAnsi="宋体"/>
          <w:lang w:val="en-US" w:eastAsia="zh-CN"/>
        </w:rPr>
        <w:t>”</w:t>
      </w:r>
      <w:r>
        <w:rPr>
          <w:rFonts w:hint="eastAsia" w:hAnsi="宋体"/>
          <w:lang w:val="en-US" w:eastAsia="zh-CN"/>
        </w:rPr>
        <w:t>。</w:t>
      </w:r>
    </w:p>
    <w:p>
      <w:pPr>
        <w:pStyle w:val="11"/>
        <w:spacing w:line="360" w:lineRule="auto"/>
        <w:rPr>
          <w:rFonts w:hint="eastAsia" w:hAnsi="宋体"/>
          <w:lang w:val="en-US" w:eastAsia="zh-CN"/>
        </w:rPr>
      </w:pPr>
    </w:p>
    <w:p>
      <w:pPr>
        <w:pStyle w:val="11"/>
        <w:spacing w:line="360" w:lineRule="auto"/>
        <w:rPr>
          <w:rFonts w:hint="eastAsia" w:hAnsi="宋体"/>
          <w:lang w:val="en-US" w:eastAsia="zh-CN"/>
        </w:rPr>
      </w:pPr>
    </w:p>
    <w:p>
      <w:pPr>
        <w:pStyle w:val="11"/>
        <w:spacing w:line="360" w:lineRule="auto"/>
        <w:rPr>
          <w:rFonts w:hint="eastAsia" w:hAnsi="宋体"/>
          <w:lang w:val="en-US" w:eastAsia="zh-CN"/>
        </w:rPr>
      </w:pPr>
      <w:r>
        <w:rPr>
          <w:rFonts w:hint="eastAsia" w:hAnsi="宋体"/>
          <w:lang w:val="en-US" w:eastAsia="zh-CN"/>
        </w:rPr>
        <w:t>10、将3.3.4.3中“杜梨1～1.5公斤/亩、山梨2～2.5公斤/亩、麻梨1.5～2.0公斤/亩</w:t>
      </w:r>
      <w:r>
        <w:rPr>
          <w:rFonts w:hint="default" w:hAnsi="宋体"/>
          <w:lang w:val="en-US" w:eastAsia="zh-CN"/>
        </w:rPr>
        <w:t>”</w:t>
      </w:r>
      <w:r>
        <w:rPr>
          <w:rFonts w:hint="eastAsia" w:hAnsi="宋体"/>
          <w:lang w:val="en-US" w:eastAsia="zh-CN"/>
        </w:rPr>
        <w:t>修改为“山梨2 kg/亩～2.5 kg/亩、杜梨1 kg/亩～1.5 kg/亩、麻梨1.5 kg/亩～2.0 kg/亩</w:t>
      </w:r>
      <w:r>
        <w:rPr>
          <w:rFonts w:hint="default" w:hAnsi="宋体"/>
          <w:lang w:val="en-US" w:eastAsia="zh-CN"/>
        </w:rPr>
        <w:t>”</w:t>
      </w:r>
      <w:r>
        <w:rPr>
          <w:rFonts w:hint="eastAsia" w:hAnsi="宋体"/>
          <w:lang w:val="en-US" w:eastAsia="zh-CN"/>
        </w:rPr>
        <w:t>。</w:t>
      </w:r>
    </w:p>
    <w:p>
      <w:pPr>
        <w:pStyle w:val="11"/>
        <w:spacing w:line="360" w:lineRule="auto"/>
        <w:rPr>
          <w:rFonts w:hint="eastAsia" w:hAnsi="宋体"/>
          <w:lang w:val="en-US" w:eastAsia="zh-CN"/>
        </w:rPr>
      </w:pPr>
      <w:r>
        <w:rPr>
          <w:rFonts w:hint="eastAsia" w:hAnsi="宋体"/>
          <w:lang w:val="en-US" w:eastAsia="zh-CN"/>
        </w:rPr>
        <w:t>11、将“3.4.1.1 嫁接工具和包扎材料”修改为“3.4.2 嫁接工具和包扎材料</w:t>
      </w:r>
      <w:r>
        <w:rPr>
          <w:rFonts w:hint="default" w:hAnsi="宋体"/>
          <w:lang w:val="en-US" w:eastAsia="zh-CN"/>
        </w:rPr>
        <w:t>”</w:t>
      </w:r>
      <w:r>
        <w:rPr>
          <w:rFonts w:hint="eastAsia" w:hAnsi="宋体"/>
          <w:lang w:val="en-US" w:eastAsia="zh-CN"/>
        </w:rPr>
        <w:t>。</w:t>
      </w:r>
    </w:p>
    <w:p>
      <w:pPr>
        <w:pStyle w:val="11"/>
        <w:spacing w:line="360" w:lineRule="auto"/>
        <w:rPr>
          <w:rFonts w:hint="eastAsia" w:hAnsi="宋体"/>
          <w:lang w:val="en-US" w:eastAsia="zh-CN"/>
        </w:rPr>
      </w:pPr>
      <w:r>
        <w:rPr>
          <w:rFonts w:hint="eastAsia" w:hAnsi="宋体"/>
          <w:lang w:val="en-US" w:eastAsia="zh-CN"/>
        </w:rPr>
        <w:t>12、将“3.4.1.2 接穗的采集与保管”修改为“3.4.3 接穗的采集与保管</w:t>
      </w:r>
      <w:r>
        <w:rPr>
          <w:rFonts w:hint="default" w:hAnsi="宋体"/>
          <w:lang w:val="en-US" w:eastAsia="zh-CN"/>
        </w:rPr>
        <w:t>”</w:t>
      </w:r>
      <w:r>
        <w:rPr>
          <w:rFonts w:hint="eastAsia" w:hAnsi="宋体"/>
          <w:lang w:val="en-US" w:eastAsia="zh-CN"/>
        </w:rPr>
        <w:t>。</w:t>
      </w:r>
    </w:p>
    <w:p>
      <w:pPr>
        <w:pStyle w:val="11"/>
        <w:spacing w:line="360" w:lineRule="auto"/>
        <w:rPr>
          <w:rFonts w:hint="eastAsia" w:hAnsi="宋体"/>
          <w:lang w:val="en-US" w:eastAsia="zh-CN"/>
        </w:rPr>
      </w:pPr>
      <w:r>
        <w:rPr>
          <w:rFonts w:hint="eastAsia" w:hAnsi="宋体"/>
          <w:lang w:val="en-US" w:eastAsia="zh-CN"/>
        </w:rPr>
        <w:t>13、将“3.4.2 嫁接方法”修改为“3.4.4 嫁接方法</w:t>
      </w:r>
      <w:r>
        <w:rPr>
          <w:rFonts w:hint="default" w:hAnsi="宋体"/>
          <w:lang w:val="en-US" w:eastAsia="zh-CN"/>
        </w:rPr>
        <w:t>”</w:t>
      </w:r>
      <w:r>
        <w:rPr>
          <w:rFonts w:hint="eastAsia" w:hAnsi="宋体"/>
          <w:lang w:val="en-US" w:eastAsia="zh-CN"/>
        </w:rPr>
        <w:t>。其后其他序号做相应改变。</w:t>
      </w:r>
    </w:p>
    <w:p>
      <w:pPr>
        <w:pStyle w:val="11"/>
        <w:spacing w:line="360" w:lineRule="auto"/>
        <w:rPr>
          <w:rFonts w:hint="eastAsia" w:hAnsi="宋体"/>
          <w:lang w:val="en-US" w:eastAsia="zh-CN"/>
        </w:rPr>
      </w:pPr>
      <w:r>
        <w:rPr>
          <w:rFonts w:hint="eastAsia" w:hAnsi="宋体"/>
          <w:lang w:val="en-US" w:eastAsia="zh-CN"/>
        </w:rPr>
        <w:t>14、将“3.4  除萌”修改为“3.4.5.4  除萌</w:t>
      </w:r>
      <w:r>
        <w:rPr>
          <w:rFonts w:hint="default" w:hAnsi="宋体"/>
          <w:lang w:val="en-US" w:eastAsia="zh-CN"/>
        </w:rPr>
        <w:t>”</w:t>
      </w:r>
      <w:r>
        <w:rPr>
          <w:rFonts w:hint="eastAsia" w:hAnsi="宋体"/>
          <w:lang w:val="en-US" w:eastAsia="zh-CN"/>
        </w:rPr>
        <w:t>。</w:t>
      </w:r>
    </w:p>
    <w:p>
      <w:pPr>
        <w:pStyle w:val="11"/>
        <w:spacing w:line="360" w:lineRule="auto"/>
        <w:rPr>
          <w:rFonts w:hint="eastAsia" w:hAnsi="宋体"/>
          <w:lang w:val="en-US" w:eastAsia="zh-CN"/>
        </w:rPr>
      </w:pPr>
      <w:r>
        <w:rPr>
          <w:rFonts w:hint="eastAsia" w:hAnsi="宋体"/>
          <w:lang w:val="en-US" w:eastAsia="zh-CN"/>
        </w:rPr>
        <w:t>15、将3.4  除萌中 “田间管理</w:t>
      </w:r>
      <w:r>
        <w:rPr>
          <w:rFonts w:hint="default" w:hAnsi="宋体"/>
          <w:lang w:val="en-US" w:eastAsia="zh-CN"/>
        </w:rPr>
        <w:t>”</w:t>
      </w:r>
      <w:r>
        <w:rPr>
          <w:rFonts w:hint="eastAsia" w:hAnsi="宋体"/>
          <w:lang w:val="en-US" w:eastAsia="zh-CN"/>
        </w:rPr>
        <w:t>修改为“3.4 5.5  田间管理</w:t>
      </w:r>
      <w:r>
        <w:rPr>
          <w:rFonts w:hint="default" w:hAnsi="宋体"/>
          <w:lang w:val="en-US" w:eastAsia="zh-CN"/>
        </w:rPr>
        <w:t>”</w:t>
      </w:r>
      <w:r>
        <w:rPr>
          <w:rFonts w:hint="eastAsia" w:hAnsi="宋体"/>
          <w:lang w:val="en-US" w:eastAsia="zh-CN"/>
        </w:rPr>
        <w:t>。“起苗</w:t>
      </w:r>
      <w:r>
        <w:rPr>
          <w:rFonts w:hint="default" w:hAnsi="宋体"/>
          <w:lang w:val="en-US" w:eastAsia="zh-CN"/>
        </w:rPr>
        <w:t>”</w:t>
      </w:r>
      <w:r>
        <w:rPr>
          <w:rFonts w:hint="eastAsia" w:hAnsi="宋体"/>
          <w:lang w:val="en-US" w:eastAsia="zh-CN"/>
        </w:rPr>
        <w:t>修改为“3.4.6  起苗</w:t>
      </w:r>
      <w:r>
        <w:rPr>
          <w:rFonts w:hint="default" w:hAnsi="宋体"/>
          <w:lang w:val="en-US" w:eastAsia="zh-CN"/>
        </w:rPr>
        <w:t>”</w:t>
      </w:r>
      <w:r>
        <w:rPr>
          <w:rFonts w:hint="eastAsia" w:hAnsi="宋体"/>
          <w:lang w:val="en-US" w:eastAsia="zh-CN"/>
        </w:rPr>
        <w:t>。</w:t>
      </w:r>
    </w:p>
    <w:p>
      <w:pPr>
        <w:pStyle w:val="11"/>
        <w:spacing w:line="360" w:lineRule="auto"/>
        <w:rPr>
          <w:rFonts w:hint="eastAsia" w:hAnsi="宋体"/>
          <w:lang w:val="en-US" w:eastAsia="zh-CN"/>
        </w:rPr>
      </w:pPr>
      <w:r>
        <w:rPr>
          <w:rFonts w:hint="eastAsia" w:hAnsi="宋体"/>
          <w:lang w:val="en-US" w:eastAsia="zh-CN"/>
        </w:rPr>
        <w:t>16、将4.1 中 “4.1.1 果园及果园周边无污染，地下水位在1米以下</w:t>
      </w:r>
      <w:r>
        <w:rPr>
          <w:rFonts w:hint="default" w:hAnsi="宋体"/>
          <w:lang w:val="en-US" w:eastAsia="zh-CN"/>
        </w:rPr>
        <w:t>”</w:t>
      </w:r>
      <w:r>
        <w:rPr>
          <w:rFonts w:hint="eastAsia" w:hAnsi="宋体"/>
          <w:lang w:val="en-US" w:eastAsia="zh-CN"/>
        </w:rPr>
        <w:t>修改为“4.1.2果园环境及水位   果园及果园周边无污染，地下水位在1 m以下</w:t>
      </w:r>
      <w:r>
        <w:rPr>
          <w:rFonts w:hint="default" w:hAnsi="宋体"/>
          <w:lang w:val="en-US" w:eastAsia="zh-CN"/>
        </w:rPr>
        <w:t>”</w:t>
      </w:r>
      <w:r>
        <w:rPr>
          <w:rFonts w:hint="eastAsia" w:hAnsi="宋体"/>
          <w:lang w:val="en-US" w:eastAsia="zh-CN"/>
        </w:rPr>
        <w:t>。“4.1.2 年平均气温8——9℃；</w:t>
      </w:r>
      <w:r>
        <w:rPr>
          <w:rFonts w:hint="default" w:hAnsi="宋体"/>
          <w:lang w:val="en-US" w:eastAsia="zh-CN"/>
        </w:rPr>
        <w:t>”</w:t>
      </w:r>
      <w:r>
        <w:rPr>
          <w:rFonts w:hint="eastAsia" w:hAnsi="宋体"/>
          <w:lang w:val="en-US" w:eastAsia="zh-CN"/>
        </w:rPr>
        <w:t>修改为“4.1.3  气候   年平均气温8 ℃～9 ℃</w:t>
      </w:r>
      <w:r>
        <w:rPr>
          <w:rFonts w:hint="default" w:hAnsi="宋体"/>
          <w:lang w:val="en-US" w:eastAsia="zh-CN"/>
        </w:rPr>
        <w:t>”</w:t>
      </w:r>
      <w:r>
        <w:rPr>
          <w:rFonts w:hint="eastAsia" w:hAnsi="宋体"/>
          <w:lang w:val="en-US" w:eastAsia="zh-CN"/>
        </w:rPr>
        <w:t>。“4.1.3 地势在海拔400m以下</w:t>
      </w:r>
      <w:r>
        <w:rPr>
          <w:rFonts w:hint="default" w:hAnsi="宋体"/>
          <w:lang w:val="en-US" w:eastAsia="zh-CN"/>
        </w:rPr>
        <w:t>”</w:t>
      </w:r>
      <w:r>
        <w:rPr>
          <w:rFonts w:hint="eastAsia" w:hAnsi="宋体"/>
          <w:lang w:val="en-US" w:eastAsia="zh-CN"/>
        </w:rPr>
        <w:t>修改为“4.1.1  地势   在海拔400 m以下</w:t>
      </w:r>
      <w:r>
        <w:rPr>
          <w:rFonts w:hint="default" w:hAnsi="宋体"/>
          <w:lang w:val="en-US" w:eastAsia="zh-CN"/>
        </w:rPr>
        <w:t>”</w:t>
      </w:r>
      <w:r>
        <w:rPr>
          <w:rFonts w:hint="eastAsia" w:hAnsi="宋体"/>
          <w:lang w:val="en-US" w:eastAsia="zh-CN"/>
        </w:rPr>
        <w:t>。“4.1.4 土壤质地以沙壤、壤土、以及河淤土为好</w:t>
      </w:r>
      <w:r>
        <w:rPr>
          <w:rFonts w:hint="default" w:hAnsi="宋体"/>
          <w:lang w:val="en-US" w:eastAsia="zh-CN"/>
        </w:rPr>
        <w:t>”</w:t>
      </w:r>
      <w:r>
        <w:rPr>
          <w:rFonts w:hint="eastAsia" w:hAnsi="宋体"/>
          <w:lang w:val="en-US" w:eastAsia="zh-CN"/>
        </w:rPr>
        <w:t>修改为“4.1.4  土壤质地   土壤质地以沙壤、壤土</w:t>
      </w:r>
      <w:r>
        <w:rPr>
          <w:rFonts w:hint="default" w:hAnsi="宋体"/>
          <w:lang w:val="en-US" w:eastAsia="zh-CN"/>
        </w:rPr>
        <w:t>”</w:t>
      </w:r>
      <w:r>
        <w:rPr>
          <w:rFonts w:hint="eastAsia" w:hAnsi="宋体"/>
          <w:lang w:val="en-US" w:eastAsia="zh-CN"/>
        </w:rPr>
        <w:t>。“4.1.5 土层深度要在50cm以上</w:t>
      </w:r>
      <w:r>
        <w:rPr>
          <w:rFonts w:hint="default" w:hAnsi="宋体"/>
          <w:lang w:val="en-US" w:eastAsia="zh-CN"/>
        </w:rPr>
        <w:t>”</w:t>
      </w:r>
      <w:r>
        <w:rPr>
          <w:rFonts w:hint="eastAsia" w:hAnsi="宋体"/>
          <w:lang w:val="en-US" w:eastAsia="zh-CN"/>
        </w:rPr>
        <w:t>修改为“4.1.5  土层深度  深度要在50 cm以上</w:t>
      </w:r>
      <w:r>
        <w:rPr>
          <w:rFonts w:hint="default" w:hAnsi="宋体"/>
          <w:lang w:val="en-US" w:eastAsia="zh-CN"/>
        </w:rPr>
        <w:t>”</w:t>
      </w:r>
      <w:r>
        <w:rPr>
          <w:rFonts w:hint="eastAsia" w:hAnsi="宋体"/>
          <w:lang w:val="en-US" w:eastAsia="zh-CN"/>
        </w:rPr>
        <w:t>。“4.1.6 土壤酸碱度ph值6—7</w:t>
      </w:r>
      <w:r>
        <w:rPr>
          <w:rFonts w:hint="default" w:hAnsi="宋体"/>
          <w:lang w:val="en-US" w:eastAsia="zh-CN"/>
        </w:rPr>
        <w:t>”</w:t>
      </w:r>
      <w:r>
        <w:rPr>
          <w:rFonts w:hint="eastAsia" w:hAnsi="宋体"/>
          <w:lang w:val="en-US" w:eastAsia="zh-CN"/>
        </w:rPr>
        <w:t>修改为“4.1.6  土壤酸碱度   土壤ph值6～7</w:t>
      </w:r>
      <w:r>
        <w:rPr>
          <w:rFonts w:hint="default" w:hAnsi="宋体"/>
          <w:lang w:val="en-US" w:eastAsia="zh-CN"/>
        </w:rPr>
        <w:t>”</w:t>
      </w:r>
      <w:r>
        <w:rPr>
          <w:rFonts w:hint="eastAsia" w:hAnsi="宋体"/>
          <w:lang w:val="en-US" w:eastAsia="zh-CN"/>
        </w:rPr>
        <w:t>。“4.1.7 土壤有机质含量不低于1%</w:t>
      </w:r>
      <w:r>
        <w:rPr>
          <w:rFonts w:hint="default" w:hAnsi="宋体"/>
          <w:lang w:val="en-US" w:eastAsia="zh-CN"/>
        </w:rPr>
        <w:t>”</w:t>
      </w:r>
      <w:r>
        <w:rPr>
          <w:rFonts w:hint="eastAsia" w:hAnsi="宋体"/>
          <w:lang w:val="en-US" w:eastAsia="zh-CN"/>
        </w:rPr>
        <w:t>修改为“4.1.7土壤有机质   有机质含量最好不低于1 %</w:t>
      </w:r>
      <w:r>
        <w:rPr>
          <w:rFonts w:hint="default" w:hAnsi="宋体"/>
          <w:lang w:val="en-US" w:eastAsia="zh-CN"/>
        </w:rPr>
        <w:t>”</w:t>
      </w:r>
      <w:r>
        <w:rPr>
          <w:rFonts w:hint="eastAsia" w:hAnsi="宋体"/>
          <w:lang w:val="en-US" w:eastAsia="zh-CN"/>
        </w:rPr>
        <w:t>。</w:t>
      </w:r>
    </w:p>
    <w:p>
      <w:pPr>
        <w:pStyle w:val="11"/>
        <w:spacing w:line="360" w:lineRule="auto"/>
        <w:rPr>
          <w:rFonts w:hint="eastAsia" w:hAnsi="宋体"/>
          <w:lang w:val="en-US" w:eastAsia="zh-CN"/>
        </w:rPr>
      </w:pPr>
      <w:r>
        <w:rPr>
          <w:rFonts w:hint="eastAsia" w:hAnsi="宋体"/>
          <w:lang w:val="en-US" w:eastAsia="zh-CN"/>
        </w:rPr>
        <w:t>17</w:t>
      </w:r>
      <w:r>
        <w:rPr>
          <w:rFonts w:hint="eastAsia" w:hAnsi="宋体"/>
        </w:rPr>
        <w:t>、将3.4.1.2中“</w:t>
      </w:r>
      <w:r>
        <w:rPr>
          <w:rFonts w:ascii="Times New Roman" w:hAnsi="Times New Roman" w:cs="Times New Roman"/>
          <w:sz w:val="21"/>
          <w:szCs w:val="21"/>
        </w:rPr>
        <w:t>可用湿毛巾包好放到冰箱内</w:t>
      </w:r>
      <w:r>
        <w:rPr>
          <w:rFonts w:hint="eastAsia" w:ascii="Times New Roman" w:hAnsi="Times New Roman" w:cs="Times New Roman"/>
          <w:sz w:val="21"/>
          <w:szCs w:val="21"/>
          <w:lang w:eastAsia="zh-CN"/>
        </w:rPr>
        <w:t>，也可吊挂在井里；</w:t>
      </w:r>
      <w:r>
        <w:rPr>
          <w:rFonts w:hint="eastAsia" w:hAnsi="宋体"/>
        </w:rPr>
        <w:t>”修改为</w:t>
      </w:r>
      <w:r>
        <w:rPr>
          <w:rFonts w:hint="eastAsia" w:hAnsi="宋体"/>
          <w:lang w:val="en-US" w:eastAsia="zh-CN"/>
        </w:rPr>
        <w:t>3.4.3中</w:t>
      </w:r>
      <w:r>
        <w:rPr>
          <w:rFonts w:hint="eastAsia" w:hAnsi="宋体"/>
        </w:rPr>
        <w:t>“</w:t>
      </w:r>
      <w:r>
        <w:rPr>
          <w:rFonts w:ascii="Times New Roman" w:hAnsi="Times New Roman" w:cs="Times New Roman"/>
          <w:sz w:val="21"/>
          <w:szCs w:val="21"/>
        </w:rPr>
        <w:t>可用湿毛巾包好放到冰箱内</w:t>
      </w:r>
      <w:r>
        <w:rPr>
          <w:rFonts w:hint="eastAsia" w:ascii="Times New Roman" w:hAnsi="Times New Roman" w:cs="Times New Roman"/>
          <w:sz w:val="21"/>
          <w:szCs w:val="21"/>
          <w:lang w:eastAsia="zh-CN"/>
        </w:rPr>
        <w:t>；</w:t>
      </w:r>
      <w:r>
        <w:rPr>
          <w:rFonts w:hint="eastAsia" w:hAnsi="宋体"/>
        </w:rPr>
        <w:t>”。</w:t>
      </w:r>
    </w:p>
    <w:p>
      <w:pPr>
        <w:pStyle w:val="11"/>
        <w:spacing w:line="360" w:lineRule="auto"/>
        <w:rPr>
          <w:rFonts w:hint="eastAsia" w:hAnsi="宋体"/>
        </w:rPr>
      </w:pPr>
      <w:r>
        <w:rPr>
          <w:rFonts w:hint="eastAsia" w:hAnsi="宋体"/>
          <w:lang w:val="en-US" w:eastAsia="zh-CN"/>
        </w:rPr>
        <w:t>18</w:t>
      </w:r>
      <w:r>
        <w:rPr>
          <w:rFonts w:hint="eastAsia" w:hAnsi="宋体"/>
        </w:rPr>
        <w:t>、将3.8</w:t>
      </w:r>
      <w:r>
        <w:rPr>
          <w:rFonts w:hint="eastAsia" w:hAnsi="宋体"/>
          <w:lang w:val="en-US" w:eastAsia="zh-CN"/>
        </w:rPr>
        <w:t xml:space="preserve">  </w:t>
      </w:r>
      <w:r>
        <w:rPr>
          <w:rFonts w:hint="eastAsia" w:hAnsi="宋体"/>
        </w:rPr>
        <w:t>苗木假植中“上面盖草帘或秸秆”。修改为</w:t>
      </w:r>
      <w:r>
        <w:rPr>
          <w:rFonts w:hint="eastAsia" w:hAnsi="宋体"/>
          <w:lang w:eastAsia="zh-CN"/>
        </w:rPr>
        <w:t>“</w:t>
      </w:r>
      <w:r>
        <w:rPr>
          <w:rFonts w:hint="eastAsia" w:hAnsi="宋体"/>
        </w:rPr>
        <w:t>上面盖塑料布、草帘或秸秆</w:t>
      </w:r>
      <w:r>
        <w:rPr>
          <w:rFonts w:hint="eastAsia" w:hAnsi="宋体"/>
          <w:lang w:eastAsia="zh-CN"/>
        </w:rPr>
        <w:t>”</w:t>
      </w:r>
      <w:r>
        <w:rPr>
          <w:rFonts w:hint="eastAsia" w:hAnsi="宋体"/>
        </w:rPr>
        <w:t>。塑料布保湿效果最好。</w:t>
      </w:r>
    </w:p>
    <w:p>
      <w:pPr>
        <w:pStyle w:val="11"/>
        <w:spacing w:line="360" w:lineRule="auto"/>
        <w:rPr>
          <w:rFonts w:hint="eastAsia" w:hAnsi="宋体" w:eastAsia="宋体"/>
          <w:lang w:val="en-US" w:eastAsia="zh-CN"/>
        </w:rPr>
      </w:pPr>
      <w:r>
        <w:rPr>
          <w:rFonts w:hint="eastAsia" w:ascii="黑体" w:eastAsia="黑体" w:cs="Times New Roman"/>
          <w:kern w:val="0"/>
          <w:sz w:val="21"/>
          <w:szCs w:val="20"/>
          <w:lang w:val="en-US" w:eastAsia="zh-CN" w:bidi="ar-SA"/>
        </w:rPr>
        <w:t>19、将4.2.5中</w:t>
      </w:r>
      <w:r>
        <w:rPr>
          <w:rFonts w:hint="eastAsia" w:hAnsi="宋体"/>
          <w:lang w:val="en-US" w:eastAsia="zh-CN"/>
        </w:rPr>
        <w:t>“</w:t>
      </w:r>
      <w:r>
        <w:rPr>
          <w:rFonts w:hint="eastAsia" w:hAnsi="宋体"/>
        </w:rPr>
        <w:t>畜禽饲养场</w:t>
      </w:r>
      <w:r>
        <w:rPr>
          <w:rFonts w:hint="eastAsia" w:hAnsi="宋体"/>
          <w:lang w:eastAsia="zh-CN"/>
        </w:rPr>
        <w:t>”内容</w:t>
      </w:r>
      <w:r>
        <w:rPr>
          <w:rFonts w:hint="eastAsia" w:ascii="黑体" w:eastAsia="黑体" w:cs="Times New Roman"/>
          <w:kern w:val="0"/>
          <w:sz w:val="21"/>
          <w:szCs w:val="20"/>
          <w:lang w:val="en-US" w:eastAsia="zh-CN" w:bidi="ar-SA"/>
        </w:rPr>
        <w:t>删</w:t>
      </w:r>
      <w:r>
        <w:rPr>
          <w:rFonts w:hint="eastAsia" w:hAnsi="宋体"/>
          <w:lang w:val="en-US" w:eastAsia="zh-CN"/>
        </w:rPr>
        <w:t>除</w:t>
      </w:r>
      <w:r>
        <w:rPr>
          <w:rFonts w:hint="eastAsia" w:hAnsi="宋体"/>
        </w:rPr>
        <w:t>。</w:t>
      </w:r>
    </w:p>
    <w:p>
      <w:pPr>
        <w:pStyle w:val="11"/>
        <w:spacing w:line="360" w:lineRule="auto"/>
        <w:rPr>
          <w:rFonts w:hint="eastAsia" w:hAnsi="宋体"/>
          <w:lang w:eastAsia="zh-CN"/>
        </w:rPr>
      </w:pPr>
      <w:r>
        <w:rPr>
          <w:rFonts w:hint="eastAsia" w:hAnsi="宋体"/>
          <w:lang w:val="en-US" w:eastAsia="zh-CN"/>
        </w:rPr>
        <w:t>20</w:t>
      </w:r>
      <w:r>
        <w:rPr>
          <w:rFonts w:hint="eastAsia" w:hAnsi="宋体"/>
        </w:rPr>
        <w:t>、将</w:t>
      </w:r>
      <w:r>
        <w:rPr>
          <w:rFonts w:hint="eastAsia" w:hAnsi="宋体"/>
          <w:lang w:eastAsia="zh-CN"/>
        </w:rPr>
        <w:t>“</w:t>
      </w:r>
      <w:r>
        <w:rPr>
          <w:rFonts w:hint="eastAsia" w:hAnsi="宋体"/>
        </w:rPr>
        <w:t>4.3.2  平地果园深翻改土中用机械深翻熟化土壤，深度 0.3 m ～0.5 m，打破犁底层。土层薄的客土，使活土层层达 0.6 m以上。”删除，因为南果梨不适于平地建园。</w:t>
      </w:r>
      <w:r>
        <w:rPr>
          <w:rFonts w:hint="eastAsia" w:hAnsi="宋体"/>
          <w:lang w:eastAsia="zh-CN"/>
        </w:rPr>
        <w:t>其后其他内容序号相应改变。</w:t>
      </w:r>
    </w:p>
    <w:p>
      <w:pPr>
        <w:pStyle w:val="11"/>
        <w:spacing w:line="360" w:lineRule="auto"/>
        <w:rPr>
          <w:rFonts w:hint="eastAsia" w:hAnsi="宋体"/>
        </w:rPr>
      </w:pPr>
      <w:r>
        <w:rPr>
          <w:rFonts w:hint="eastAsia" w:hAnsi="宋体"/>
          <w:lang w:val="en-US" w:eastAsia="zh-CN"/>
        </w:rPr>
        <w:t>21</w:t>
      </w:r>
      <w:r>
        <w:rPr>
          <w:rFonts w:hint="eastAsia" w:hAnsi="宋体"/>
        </w:rPr>
        <w:t>、将4.3.3.1 定植时期中“春季在化冻后到发芽前，秋季在落叶后到封冻前。”修改为</w:t>
      </w:r>
      <w:r>
        <w:rPr>
          <w:rFonts w:hint="eastAsia" w:hAnsi="宋体"/>
          <w:lang w:val="en-US" w:eastAsia="zh-CN"/>
        </w:rPr>
        <w:t>4.3.2.1中</w:t>
      </w:r>
      <w:r>
        <w:rPr>
          <w:rFonts w:hint="eastAsia" w:hAnsi="宋体"/>
          <w:lang w:eastAsia="zh-CN"/>
        </w:rPr>
        <w:t>“</w:t>
      </w:r>
      <w:r>
        <w:rPr>
          <w:rFonts w:hint="eastAsia" w:hAnsi="宋体"/>
        </w:rPr>
        <w:t>春季在化冻后到发芽前，苗木低温贮藏，定植期可适当延后</w:t>
      </w:r>
      <w:r>
        <w:rPr>
          <w:rFonts w:hint="eastAsia" w:hAnsi="宋体"/>
          <w:lang w:eastAsia="zh-CN"/>
        </w:rPr>
        <w:t>”</w:t>
      </w:r>
      <w:r>
        <w:rPr>
          <w:rFonts w:hint="eastAsia" w:hAnsi="宋体"/>
        </w:rPr>
        <w:t>。因为辽宁地区冬季干澡，如果南果梨苗秋季栽植，整个冬季失水严重，降低成活率。南果梨苗贮藏在冷库等低温条件下，可以适当晚栽（春季建园经常出现不能及时栽植的问题）。</w:t>
      </w:r>
    </w:p>
    <w:p>
      <w:pPr>
        <w:pStyle w:val="11"/>
        <w:spacing w:line="360" w:lineRule="auto"/>
        <w:rPr>
          <w:rFonts w:hint="eastAsia" w:hAnsi="宋体"/>
        </w:rPr>
      </w:pPr>
      <w:r>
        <w:rPr>
          <w:rFonts w:hint="eastAsia" w:hAnsi="宋体"/>
          <w:lang w:val="en-US" w:eastAsia="zh-CN"/>
        </w:rPr>
        <w:t>22</w:t>
      </w:r>
      <w:r>
        <w:rPr>
          <w:rFonts w:hint="eastAsia" w:hAnsi="宋体"/>
        </w:rPr>
        <w:t>、将4.3.3.2 中“平地  株行距3 m×4 m或4 m×（4～5）m</w:t>
      </w:r>
      <w:r>
        <w:rPr>
          <w:rFonts w:hint="eastAsia" w:hAnsi="宋体"/>
          <w:lang w:eastAsia="zh-CN"/>
        </w:rPr>
        <w:t>”</w:t>
      </w:r>
      <w:r>
        <w:rPr>
          <w:rFonts w:hint="eastAsia" w:hAnsi="宋体"/>
        </w:rPr>
        <w:t>删除。</w:t>
      </w:r>
    </w:p>
    <w:p>
      <w:pPr>
        <w:pStyle w:val="11"/>
        <w:spacing w:line="360" w:lineRule="auto"/>
        <w:rPr>
          <w:rFonts w:hint="eastAsia" w:hAnsi="宋体"/>
        </w:rPr>
      </w:pPr>
      <w:r>
        <w:rPr>
          <w:rFonts w:hint="eastAsia" w:hAnsi="宋体"/>
          <w:lang w:val="en-US" w:eastAsia="zh-CN"/>
        </w:rPr>
        <w:t>23</w:t>
      </w:r>
      <w:r>
        <w:rPr>
          <w:rFonts w:hint="eastAsia" w:hAnsi="宋体"/>
        </w:rPr>
        <w:t>、将4.3.3.5 中“选授粉效果好，商品果价值高的品种作授粉树。主栽品种与授粉品种比例为4:1-8:1，若授粉品种经济价值较低，配置比例可8:1。搭配形式见图 1、图 2，授粉树可选洋红梨、秋白梨、洋红宵、花盖梨、白小梨等。</w:t>
      </w:r>
      <w:r>
        <w:rPr>
          <w:rFonts w:hint="eastAsia" w:hAnsi="宋体"/>
          <w:lang w:eastAsia="zh-CN"/>
        </w:rPr>
        <w:t>”</w:t>
      </w:r>
      <w:r>
        <w:rPr>
          <w:rFonts w:hint="eastAsia" w:hAnsi="宋体"/>
        </w:rPr>
        <w:t>修改成</w:t>
      </w:r>
      <w:r>
        <w:rPr>
          <w:rFonts w:hint="eastAsia" w:hAnsi="宋体"/>
          <w:lang w:val="en-US" w:eastAsia="zh-CN"/>
        </w:rPr>
        <w:t>4.3.2.5中“</w:t>
      </w:r>
      <w:r>
        <w:rPr>
          <w:rFonts w:hint="eastAsia" w:hAnsi="宋体"/>
        </w:rPr>
        <w:t>选择花期与南果梨相近、抗寒能力较强、花粉量多、商品价值高的花盖梨和白梨等品种作授粉树。主栽品种与授粉品种比例以8:1为宜。搭配形式见图 1。</w:t>
      </w:r>
      <w:r>
        <w:rPr>
          <w:rFonts w:hint="default" w:hAnsi="宋体"/>
          <w:lang w:val="en-US" w:eastAsia="zh-CN"/>
        </w:rPr>
        <w:t>”</w:t>
      </w:r>
      <w:r>
        <w:rPr>
          <w:rFonts w:hint="eastAsia" w:hAnsi="宋体"/>
        </w:rPr>
        <w:t>近几年试验证明花盖梨和白梨花期与南果梨相近，经济价值较高，宜做南果梨授粉树。为尽量增加南果梨比率，授粉树只占最低量的1/8之一。</w:t>
      </w:r>
    </w:p>
    <w:p>
      <w:pPr>
        <w:pStyle w:val="11"/>
        <w:spacing w:line="360" w:lineRule="auto"/>
        <w:rPr>
          <w:rFonts w:hint="eastAsia" w:hAnsi="宋体"/>
        </w:rPr>
      </w:pPr>
      <w:r>
        <w:rPr>
          <w:rFonts w:hint="eastAsia" w:hAnsi="宋体"/>
          <w:lang w:val="en-US" w:eastAsia="zh-CN"/>
        </w:rPr>
        <w:t>24</w:t>
      </w:r>
      <w:r>
        <w:rPr>
          <w:rFonts w:hint="eastAsia" w:hAnsi="宋体"/>
        </w:rPr>
        <w:t>、将</w:t>
      </w:r>
      <w:r>
        <w:rPr>
          <w:rFonts w:hint="eastAsia" w:hAnsi="宋体"/>
          <w:lang w:val="en-US" w:eastAsia="zh-CN"/>
        </w:rPr>
        <w:t>4.4</w:t>
      </w:r>
      <w:r>
        <w:rPr>
          <w:rFonts w:hint="eastAsia" w:hAnsi="宋体"/>
        </w:rPr>
        <w:t>中“</w:t>
      </w:r>
      <w:r>
        <w:rPr>
          <w:rFonts w:hint="eastAsia" w:ascii="宋体" w:hAnsi="Times New Roman" w:eastAsia="宋体" w:cs="Times New Roman"/>
          <w:kern w:val="0"/>
          <w:sz w:val="21"/>
          <w:szCs w:val="20"/>
          <w:lang w:val="en-US" w:eastAsia="zh-CN" w:bidi="ar-SA"/>
        </w:rPr>
        <w:t>要求用一级苗</w:t>
      </w:r>
      <w:r>
        <w:rPr>
          <w:rFonts w:hint="eastAsia" w:hAnsi="宋体"/>
        </w:rPr>
        <w:t>”修改为</w:t>
      </w:r>
      <w:r>
        <w:rPr>
          <w:rFonts w:hint="eastAsia" w:hAnsi="宋体"/>
          <w:lang w:eastAsia="zh-CN"/>
        </w:rPr>
        <w:t>“</w:t>
      </w:r>
      <w:r>
        <w:rPr>
          <w:rFonts w:hint="eastAsia" w:ascii="Times New Roman" w:hAnsi="Times New Roman" w:cs="Times New Roman"/>
          <w:sz w:val="21"/>
          <w:szCs w:val="21"/>
        </w:rPr>
        <w:t>高标准建园</w:t>
      </w:r>
      <w:r>
        <w:rPr>
          <w:rFonts w:hint="eastAsia" w:ascii="宋体" w:hAnsi="Times New Roman" w:eastAsia="宋体" w:cs="Times New Roman"/>
          <w:kern w:val="0"/>
          <w:sz w:val="21"/>
          <w:szCs w:val="20"/>
          <w:lang w:val="en-US" w:eastAsia="zh-CN" w:bidi="ar-SA"/>
        </w:rPr>
        <w:t>要求用一级苗</w:t>
      </w:r>
      <w:r>
        <w:rPr>
          <w:rFonts w:hint="eastAsia" w:cs="Times New Roman"/>
          <w:kern w:val="0"/>
          <w:sz w:val="21"/>
          <w:szCs w:val="20"/>
          <w:lang w:val="en-US" w:eastAsia="zh-CN" w:bidi="ar-SA"/>
        </w:rPr>
        <w:t>”</w:t>
      </w:r>
      <w:r>
        <w:rPr>
          <w:rFonts w:hint="eastAsia" w:hAnsi="宋体"/>
        </w:rPr>
        <w:t>。</w:t>
      </w:r>
    </w:p>
    <w:p>
      <w:pPr>
        <w:pStyle w:val="11"/>
        <w:spacing w:line="360" w:lineRule="auto"/>
        <w:rPr>
          <w:rFonts w:hint="eastAsia" w:hAnsi="宋体"/>
        </w:rPr>
      </w:pPr>
      <w:r>
        <w:rPr>
          <w:rFonts w:hint="eastAsia" w:hAnsi="宋体"/>
          <w:lang w:val="en-US" w:eastAsia="zh-CN"/>
        </w:rPr>
        <w:t>25</w:t>
      </w:r>
      <w:r>
        <w:rPr>
          <w:rFonts w:hint="eastAsia" w:hAnsi="宋体"/>
        </w:rPr>
        <w:t>、将</w:t>
      </w:r>
      <w:r>
        <w:rPr>
          <w:rFonts w:hint="eastAsia" w:hAnsi="宋体"/>
          <w:lang w:val="en-US" w:eastAsia="zh-CN"/>
        </w:rPr>
        <w:t>4.7</w:t>
      </w:r>
      <w:r>
        <w:rPr>
          <w:rFonts w:hint="eastAsia" w:hAnsi="宋体"/>
        </w:rPr>
        <w:t>中“</w:t>
      </w:r>
      <w:r>
        <w:rPr>
          <w:rFonts w:ascii="Times New Roman" w:hAnsi="Times New Roman" w:cs="Times New Roman"/>
          <w:sz w:val="21"/>
          <w:szCs w:val="21"/>
        </w:rPr>
        <w:t>定干后套塑料</w:t>
      </w:r>
      <w:r>
        <w:rPr>
          <w:rFonts w:hint="eastAsia" w:ascii="Times New Roman" w:hAnsi="Times New Roman" w:cs="Times New Roman"/>
          <w:b w:val="0"/>
          <w:bCs w:val="0"/>
          <w:sz w:val="21"/>
          <w:szCs w:val="21"/>
          <w:lang w:eastAsia="zh-CN"/>
        </w:rPr>
        <w:t>袋</w:t>
      </w:r>
      <w:r>
        <w:rPr>
          <w:rFonts w:hint="eastAsia" w:hAnsi="宋体"/>
        </w:rPr>
        <w:t>”修改为</w:t>
      </w:r>
      <w:r>
        <w:rPr>
          <w:rFonts w:hint="eastAsia" w:hAnsi="宋体"/>
          <w:lang w:eastAsia="zh-CN"/>
        </w:rPr>
        <w:t>“</w:t>
      </w:r>
      <w:r>
        <w:rPr>
          <w:rFonts w:ascii="Times New Roman" w:hAnsi="Times New Roman" w:cs="Times New Roman"/>
          <w:sz w:val="21"/>
          <w:szCs w:val="21"/>
        </w:rPr>
        <w:t>定干后套塑料</w:t>
      </w:r>
      <w:r>
        <w:rPr>
          <w:rFonts w:hint="eastAsia" w:ascii="Times New Roman" w:hAnsi="Times New Roman" w:cs="Times New Roman"/>
          <w:sz w:val="21"/>
          <w:szCs w:val="21"/>
        </w:rPr>
        <w:t>管</w:t>
      </w:r>
      <w:r>
        <w:rPr>
          <w:rFonts w:hint="eastAsia" w:cs="Times New Roman"/>
          <w:kern w:val="0"/>
          <w:sz w:val="21"/>
          <w:szCs w:val="20"/>
          <w:lang w:val="en-US" w:eastAsia="zh-CN" w:bidi="ar-SA"/>
        </w:rPr>
        <w:t>”</w:t>
      </w:r>
      <w:r>
        <w:rPr>
          <w:rFonts w:hint="eastAsia" w:hAnsi="宋体"/>
        </w:rPr>
        <w:t>。</w:t>
      </w:r>
    </w:p>
    <w:p>
      <w:pPr>
        <w:pStyle w:val="11"/>
        <w:spacing w:line="360" w:lineRule="auto"/>
        <w:rPr>
          <w:rFonts w:hint="eastAsia" w:hAnsi="宋体"/>
        </w:rPr>
      </w:pPr>
      <w:r>
        <w:rPr>
          <w:rFonts w:hint="eastAsia" w:hAnsi="宋体"/>
          <w:lang w:val="en-US" w:eastAsia="zh-CN"/>
        </w:rPr>
        <w:t>26</w:t>
      </w:r>
      <w:r>
        <w:rPr>
          <w:rFonts w:hint="eastAsia" w:hAnsi="宋体"/>
        </w:rPr>
        <w:t>、在5.1  适宜树形后，加入“根据南果梨不同树龄选择相应的树形，建园初期确定永久植株和临时植株。永久植株选择疏散分层形树形，临时植株采用纺锤形树形。随着树形增大，逐渐缩小和去除临时植株。树龄超过20年的树逐年减少树体层次，最后变成单层开心形。</w:t>
      </w:r>
      <w:r>
        <w:rPr>
          <w:rFonts w:hint="eastAsia" w:hAnsi="宋体"/>
          <w:lang w:eastAsia="zh-CN"/>
        </w:rPr>
        <w:t>”</w:t>
      </w:r>
      <w:r>
        <w:rPr>
          <w:rFonts w:hint="eastAsia" w:hAnsi="宋体"/>
        </w:rPr>
        <w:t>来说明南果梨不同生长时期采用相应适宜的树形。</w:t>
      </w:r>
    </w:p>
    <w:p>
      <w:pPr>
        <w:pStyle w:val="11"/>
        <w:spacing w:line="360" w:lineRule="auto"/>
        <w:rPr>
          <w:rFonts w:hint="eastAsia" w:hAnsi="宋体"/>
        </w:rPr>
      </w:pPr>
      <w:r>
        <w:rPr>
          <w:rFonts w:hint="eastAsia" w:hAnsi="宋体"/>
          <w:lang w:val="en-US" w:eastAsia="zh-CN"/>
        </w:rPr>
        <w:t>27</w:t>
      </w:r>
      <w:r>
        <w:rPr>
          <w:rFonts w:hint="eastAsia" w:hAnsi="宋体"/>
        </w:rPr>
        <w:t>、表2  南果梨适宜树形中有关平地园内容全部删除。</w:t>
      </w:r>
    </w:p>
    <w:p>
      <w:pPr>
        <w:pStyle w:val="11"/>
        <w:spacing w:line="360" w:lineRule="auto"/>
        <w:rPr>
          <w:rFonts w:hint="eastAsia" w:hAnsi="宋体"/>
        </w:rPr>
      </w:pPr>
      <w:r>
        <w:rPr>
          <w:rFonts w:hint="eastAsia" w:hAnsi="宋体"/>
          <w:lang w:val="en-US" w:eastAsia="zh-CN"/>
        </w:rPr>
        <w:t>28</w:t>
      </w:r>
      <w:r>
        <w:rPr>
          <w:rFonts w:hint="eastAsia" w:hAnsi="宋体"/>
        </w:rPr>
        <w:t>、将5.2.1.1中“ 调整各级枝的角度去直立，留斜平，对霸王枝有跟枝的可转枝换头。冬季解决不了角度的，在生长季拉开角度。</w:t>
      </w:r>
      <w:r>
        <w:rPr>
          <w:rFonts w:hint="eastAsia" w:hAnsi="宋体"/>
          <w:lang w:eastAsia="zh-CN"/>
        </w:rPr>
        <w:t>”</w:t>
      </w:r>
      <w:r>
        <w:rPr>
          <w:rFonts w:hint="eastAsia" w:hAnsi="宋体"/>
        </w:rPr>
        <w:t>修改成</w:t>
      </w:r>
      <w:r>
        <w:rPr>
          <w:rFonts w:hint="eastAsia" w:hAnsi="宋体"/>
          <w:lang w:eastAsia="zh-CN"/>
        </w:rPr>
        <w:t>“</w:t>
      </w:r>
      <w:r>
        <w:rPr>
          <w:rFonts w:hint="eastAsia" w:hAnsi="宋体"/>
          <w:lang w:val="en-US" w:eastAsia="zh-CN"/>
        </w:rPr>
        <w:t>去除过密的多年生枝</w:t>
      </w:r>
      <w:r>
        <w:rPr>
          <w:rFonts w:hint="eastAsia" w:hAnsi="宋体"/>
        </w:rPr>
        <w:t xml:space="preserve"> </w:t>
      </w:r>
      <w:r>
        <w:rPr>
          <w:rFonts w:hint="eastAsia" w:hAnsi="宋体"/>
          <w:lang w:val="en-US" w:eastAsia="zh-CN"/>
        </w:rPr>
        <w:t xml:space="preserve"> 去除过密、过低、严重影响周围枝生长的大枝，以改善树体通风透光</w:t>
      </w:r>
      <w:r>
        <w:rPr>
          <w:rFonts w:hint="eastAsia" w:hAnsi="宋体"/>
          <w:lang w:eastAsia="zh-CN"/>
        </w:rPr>
        <w:t>”</w:t>
      </w:r>
      <w:r>
        <w:rPr>
          <w:rFonts w:hint="eastAsia" w:hAnsi="宋体"/>
        </w:rPr>
        <w:t>。因为</w:t>
      </w:r>
      <w:r>
        <w:rPr>
          <w:rFonts w:hint="eastAsia" w:hAnsi="宋体"/>
          <w:lang w:eastAsia="zh-CN"/>
        </w:rPr>
        <w:t>去除过密</w:t>
      </w:r>
      <w:r>
        <w:rPr>
          <w:rFonts w:hint="eastAsia" w:hAnsi="宋体"/>
        </w:rPr>
        <w:t>枝是</w:t>
      </w:r>
      <w:r>
        <w:rPr>
          <w:rFonts w:hint="eastAsia" w:hAnsi="宋体"/>
          <w:lang w:eastAsia="zh-CN"/>
        </w:rPr>
        <w:t>改善通风透光的</w:t>
      </w:r>
      <w:r>
        <w:rPr>
          <w:rFonts w:hint="eastAsia" w:hAnsi="宋体"/>
        </w:rPr>
        <w:t>最佳办法。</w:t>
      </w:r>
    </w:p>
    <w:p>
      <w:pPr>
        <w:pStyle w:val="11"/>
        <w:spacing w:line="360" w:lineRule="auto"/>
        <w:rPr>
          <w:rFonts w:hint="eastAsia" w:hAnsi="宋体"/>
        </w:rPr>
      </w:pPr>
      <w:r>
        <w:rPr>
          <w:rFonts w:hint="eastAsia" w:hAnsi="宋体"/>
          <w:lang w:val="en-US" w:eastAsia="zh-CN"/>
        </w:rPr>
        <w:t>29</w:t>
      </w:r>
      <w:r>
        <w:rPr>
          <w:rFonts w:hint="eastAsia" w:hAnsi="宋体"/>
        </w:rPr>
        <w:t>、将5.2.1.2 培养与配置结果枝组中“结果枝组培养一是先放后截，二是先截后放，幼树、旺树以先放后截为主，有截有缓。结果枝组要合理配置，背上以小、中型为主，两侧大、中、小相结合，背下以大、中型为主，小型为辅。”修改为“结果枝组培养，生长季及时疏除背上直立新梢，每隔20cm左右，选留一平斜梢缓放，冬剪时去顶芽”。因为需要培养平斜结果枝组，所以修剪方法不同。</w:t>
      </w:r>
    </w:p>
    <w:p>
      <w:pPr>
        <w:pStyle w:val="11"/>
        <w:spacing w:line="360" w:lineRule="auto"/>
        <w:rPr>
          <w:rFonts w:hint="eastAsia" w:hAnsi="宋体"/>
        </w:rPr>
      </w:pPr>
      <w:r>
        <w:rPr>
          <w:rFonts w:hint="eastAsia" w:hAnsi="宋体"/>
          <w:lang w:val="en-US" w:eastAsia="zh-CN"/>
        </w:rPr>
        <w:t>30</w:t>
      </w:r>
      <w:r>
        <w:rPr>
          <w:rFonts w:hint="eastAsia" w:hAnsi="宋体"/>
        </w:rPr>
        <w:t>、增加5.3.4 开心形一节，是为了提高南果梨品质、降低管理成本。</w:t>
      </w:r>
    </w:p>
    <w:p>
      <w:pPr>
        <w:pStyle w:val="11"/>
        <w:spacing w:line="360" w:lineRule="auto"/>
        <w:rPr>
          <w:rFonts w:hint="eastAsia" w:hAnsi="宋体"/>
          <w:lang w:eastAsia="zh-CN"/>
        </w:rPr>
      </w:pPr>
      <w:r>
        <w:rPr>
          <w:rFonts w:hint="eastAsia" w:hAnsi="宋体"/>
          <w:lang w:val="en-US" w:eastAsia="zh-CN"/>
        </w:rPr>
        <w:t>31</w:t>
      </w:r>
      <w:r>
        <w:rPr>
          <w:rFonts w:hint="eastAsia" w:hAnsi="宋体"/>
        </w:rPr>
        <w:t xml:space="preserve">、将“8 </w:t>
      </w:r>
      <w:r>
        <w:rPr>
          <w:rFonts w:hint="eastAsia" w:hAnsi="宋体"/>
          <w:lang w:val="en-US" w:eastAsia="zh-CN"/>
        </w:rPr>
        <w:t xml:space="preserve"> </w:t>
      </w:r>
      <w:r>
        <w:rPr>
          <w:rFonts w:hint="eastAsia" w:hAnsi="宋体"/>
        </w:rPr>
        <w:t>果管理”改为</w:t>
      </w:r>
      <w:r>
        <w:rPr>
          <w:rFonts w:hint="eastAsia" w:hAnsi="宋体"/>
          <w:lang w:eastAsia="zh-CN"/>
        </w:rPr>
        <w:t>“</w:t>
      </w:r>
      <w:r>
        <w:rPr>
          <w:rFonts w:hint="eastAsia" w:hAnsi="宋体"/>
        </w:rPr>
        <w:t>6</w:t>
      </w:r>
      <w:r>
        <w:rPr>
          <w:rFonts w:hint="eastAsia" w:hAnsi="宋体"/>
          <w:lang w:val="en-US" w:eastAsia="zh-CN"/>
        </w:rPr>
        <w:t xml:space="preserve">  </w:t>
      </w:r>
      <w:r>
        <w:rPr>
          <w:rFonts w:hint="eastAsia" w:hAnsi="宋体"/>
        </w:rPr>
        <w:t>花果管理</w:t>
      </w:r>
      <w:r>
        <w:rPr>
          <w:rFonts w:hint="eastAsia" w:hAnsi="宋体"/>
          <w:lang w:eastAsia="zh-CN"/>
        </w:rPr>
        <w:t>”</w:t>
      </w:r>
      <w:r>
        <w:rPr>
          <w:rFonts w:hint="eastAsia" w:hAnsi="宋体"/>
        </w:rPr>
        <w:t>，是根据南果梨生产正常管理顺序进行了调整。</w:t>
      </w:r>
      <w:r>
        <w:rPr>
          <w:rFonts w:hint="eastAsia" w:hAnsi="宋体"/>
          <w:lang w:eastAsia="zh-CN"/>
        </w:rPr>
        <w:t>其他内容序号相应调整。</w:t>
      </w:r>
    </w:p>
    <w:p>
      <w:pPr>
        <w:pStyle w:val="11"/>
        <w:spacing w:line="360" w:lineRule="auto"/>
        <w:rPr>
          <w:rFonts w:hint="eastAsia" w:hAnsi="宋体"/>
          <w:lang w:val="en-US" w:eastAsia="zh-CN"/>
        </w:rPr>
      </w:pPr>
      <w:r>
        <w:rPr>
          <w:rFonts w:hint="eastAsia" w:hAnsi="宋体"/>
          <w:lang w:val="en-US" w:eastAsia="zh-CN"/>
        </w:rPr>
        <w:t>32</w:t>
      </w:r>
      <w:r>
        <w:rPr>
          <w:rFonts w:hint="eastAsia" w:hAnsi="宋体"/>
        </w:rPr>
        <w:t>、将“</w:t>
      </w:r>
      <w:r>
        <w:rPr>
          <w:rFonts w:hint="eastAsia" w:hAnsi="宋体"/>
          <w:lang w:val="en-US" w:eastAsia="zh-CN"/>
        </w:rPr>
        <w:t>6 病虫害防治</w:t>
      </w:r>
      <w:r>
        <w:rPr>
          <w:rFonts w:hint="eastAsia" w:hAnsi="宋体"/>
        </w:rPr>
        <w:t>”改为</w:t>
      </w:r>
      <w:r>
        <w:rPr>
          <w:rFonts w:hint="eastAsia" w:hAnsi="宋体"/>
          <w:lang w:eastAsia="zh-CN"/>
        </w:rPr>
        <w:t>“</w:t>
      </w:r>
      <w:r>
        <w:rPr>
          <w:rFonts w:hint="eastAsia" w:hAnsi="宋体"/>
          <w:lang w:val="en-US" w:eastAsia="zh-CN"/>
        </w:rPr>
        <w:t>7 病虫害防治</w:t>
      </w:r>
      <w:r>
        <w:rPr>
          <w:rFonts w:hint="eastAsia" w:hAnsi="宋体"/>
          <w:lang w:eastAsia="zh-CN"/>
        </w:rPr>
        <w:t>”</w:t>
      </w:r>
    </w:p>
    <w:p>
      <w:pPr>
        <w:pStyle w:val="11"/>
        <w:spacing w:line="360" w:lineRule="auto"/>
        <w:rPr>
          <w:rFonts w:hint="eastAsia" w:hAnsi="宋体"/>
        </w:rPr>
      </w:pPr>
      <w:r>
        <w:rPr>
          <w:rFonts w:hint="eastAsia" w:hAnsi="宋体"/>
          <w:lang w:val="en-US" w:eastAsia="zh-CN"/>
        </w:rPr>
        <w:t>33</w:t>
      </w:r>
      <w:r>
        <w:rPr>
          <w:rFonts w:hint="eastAsia" w:hAnsi="宋体"/>
        </w:rPr>
        <w:t>、将“</w:t>
      </w:r>
      <w:r>
        <w:rPr>
          <w:rFonts w:hint="eastAsia" w:hAnsi="宋体"/>
          <w:lang w:val="en-US" w:eastAsia="zh-CN"/>
        </w:rPr>
        <w:t>6.1.1</w:t>
      </w:r>
      <w:r>
        <w:rPr>
          <w:rFonts w:hint="eastAsia" w:hAnsi="宋体"/>
        </w:rPr>
        <w:t>”改为</w:t>
      </w:r>
      <w:r>
        <w:rPr>
          <w:rFonts w:hint="eastAsia" w:hAnsi="宋体"/>
          <w:lang w:eastAsia="zh-CN"/>
        </w:rPr>
        <w:t>“</w:t>
      </w:r>
      <w:r>
        <w:rPr>
          <w:rFonts w:hint="eastAsia" w:hAnsi="宋体"/>
          <w:lang w:val="en-US" w:eastAsia="zh-CN"/>
        </w:rPr>
        <w:t>7.1.1</w:t>
      </w:r>
      <w:r>
        <w:rPr>
          <w:rFonts w:hint="eastAsia" w:hAnsi="宋体"/>
          <w:lang w:eastAsia="zh-CN"/>
        </w:rPr>
        <w:t>”，并</w:t>
      </w:r>
      <w:r>
        <w:rPr>
          <w:rFonts w:hint="eastAsia" w:hAnsi="宋体"/>
        </w:rPr>
        <w:t>增加了一些内容。</w:t>
      </w:r>
    </w:p>
    <w:p>
      <w:pPr>
        <w:pStyle w:val="11"/>
        <w:spacing w:line="360" w:lineRule="auto"/>
        <w:rPr>
          <w:rFonts w:hint="eastAsia" w:hAnsi="宋体"/>
        </w:rPr>
      </w:pPr>
      <w:r>
        <w:rPr>
          <w:rFonts w:hint="eastAsia" w:hAnsi="宋体"/>
          <w:lang w:val="en-US" w:eastAsia="zh-CN"/>
        </w:rPr>
        <w:t>34、</w:t>
      </w:r>
      <w:r>
        <w:rPr>
          <w:rFonts w:hint="eastAsia" w:hAnsi="宋体"/>
        </w:rPr>
        <w:t>将</w:t>
      </w:r>
      <w:r>
        <w:rPr>
          <w:rFonts w:hint="eastAsia" w:hAnsi="宋体"/>
          <w:lang w:val="en-US" w:eastAsia="zh-CN"/>
        </w:rPr>
        <w:t>8.1.3.1 b)中“</w:t>
      </w:r>
      <w:r>
        <w:rPr>
          <w:rFonts w:hint="eastAsia" w:ascii="宋体" w:hAnsi="宋体" w:eastAsia="宋体"/>
        </w:rPr>
        <w:t>花序可隔三插五地点授</w:t>
      </w:r>
      <w:r>
        <w:rPr>
          <w:rFonts w:hint="eastAsia" w:hAnsi="宋体"/>
        </w:rPr>
        <w:t>”改为</w:t>
      </w:r>
      <w:r>
        <w:rPr>
          <w:rFonts w:hint="eastAsia" w:hAnsi="宋体"/>
          <w:lang w:val="en-US" w:eastAsia="zh-CN"/>
        </w:rPr>
        <w:t>6.1.3.1 b)中“</w:t>
      </w:r>
      <w:r>
        <w:rPr>
          <w:rFonts w:hint="eastAsia" w:ascii="Times New Roman" w:hAnsi="Times New Roman" w:cs="Times New Roman"/>
          <w:sz w:val="21"/>
          <w:szCs w:val="21"/>
        </w:rPr>
        <w:t>每15cm点授一个</w:t>
      </w:r>
      <w:r>
        <w:rPr>
          <w:rFonts w:ascii="Times New Roman" w:hAnsi="Times New Roman" w:cs="Times New Roman"/>
          <w:sz w:val="21"/>
          <w:szCs w:val="21"/>
        </w:rPr>
        <w:t>花序</w:t>
      </w:r>
      <w:r>
        <w:rPr>
          <w:rFonts w:hint="eastAsia" w:hAnsi="宋体"/>
        </w:rPr>
        <w:t>”。</w:t>
      </w:r>
    </w:p>
    <w:p>
      <w:pPr>
        <w:pStyle w:val="11"/>
        <w:spacing w:line="360" w:lineRule="auto"/>
        <w:rPr>
          <w:rFonts w:hint="eastAsia" w:hAnsi="宋体"/>
          <w:lang w:val="en-US" w:eastAsia="zh-CN"/>
        </w:rPr>
      </w:pPr>
      <w:r>
        <w:rPr>
          <w:rFonts w:hint="eastAsia" w:hAnsi="宋体"/>
          <w:lang w:val="en-US" w:eastAsia="zh-CN"/>
        </w:rPr>
        <w:t>35</w:t>
      </w:r>
      <w:r>
        <w:rPr>
          <w:rFonts w:hint="eastAsia" w:hAnsi="宋体"/>
        </w:rPr>
        <w:t>、将“</w:t>
      </w:r>
      <w:r>
        <w:rPr>
          <w:rFonts w:hint="eastAsia" w:hAnsi="宋体"/>
          <w:lang w:val="en-US" w:eastAsia="zh-CN"/>
        </w:rPr>
        <w:t>6.2 主要病虫害</w:t>
      </w:r>
      <w:r>
        <w:rPr>
          <w:rFonts w:hint="eastAsia" w:hAnsi="宋体"/>
        </w:rPr>
        <w:t>”改为</w:t>
      </w:r>
      <w:r>
        <w:rPr>
          <w:rFonts w:hint="eastAsia" w:hAnsi="宋体"/>
          <w:lang w:eastAsia="zh-CN"/>
        </w:rPr>
        <w:t>“</w:t>
      </w:r>
      <w:r>
        <w:rPr>
          <w:rFonts w:hint="eastAsia" w:hAnsi="宋体"/>
          <w:lang w:val="en-US" w:eastAsia="zh-CN"/>
        </w:rPr>
        <w:t>7.2 防治方法</w:t>
      </w:r>
      <w:r>
        <w:rPr>
          <w:rFonts w:hint="eastAsia" w:hAnsi="宋体"/>
          <w:lang w:eastAsia="zh-CN"/>
        </w:rPr>
        <w:t>”</w:t>
      </w:r>
    </w:p>
    <w:p>
      <w:pPr>
        <w:pStyle w:val="11"/>
        <w:spacing w:line="360" w:lineRule="auto"/>
        <w:rPr>
          <w:rFonts w:hint="default" w:hAnsi="宋体" w:eastAsia="宋体"/>
          <w:lang w:val="en-US" w:eastAsia="zh-CN"/>
        </w:rPr>
      </w:pPr>
    </w:p>
    <w:p>
      <w:pPr>
        <w:pStyle w:val="11"/>
        <w:spacing w:line="360" w:lineRule="auto"/>
        <w:rPr>
          <w:rFonts w:hint="eastAsia" w:hAnsi="宋体"/>
        </w:rPr>
      </w:pPr>
      <w:r>
        <w:rPr>
          <w:rFonts w:hint="eastAsia" w:hAnsi="宋体"/>
          <w:lang w:val="en-US" w:eastAsia="zh-CN"/>
        </w:rPr>
        <w:t>36</w:t>
      </w:r>
      <w:r>
        <w:rPr>
          <w:rFonts w:hint="eastAsia" w:hAnsi="宋体"/>
        </w:rPr>
        <w:t>、将“</w:t>
      </w:r>
      <w:r>
        <w:rPr>
          <w:rFonts w:hint="eastAsia" w:hAnsi="宋体"/>
          <w:lang w:val="en-US" w:eastAsia="zh-CN"/>
        </w:rPr>
        <w:t>6.2.1和</w:t>
      </w:r>
      <w:r>
        <w:rPr>
          <w:rFonts w:hint="eastAsia" w:hAnsi="宋体"/>
        </w:rPr>
        <w:t>6.2.2”改为</w:t>
      </w:r>
      <w:r>
        <w:rPr>
          <w:rFonts w:hint="eastAsia" w:hAnsi="宋体"/>
          <w:lang w:eastAsia="zh-CN"/>
        </w:rPr>
        <w:t>“</w:t>
      </w:r>
      <w:r>
        <w:rPr>
          <w:rFonts w:hint="eastAsia" w:hAnsi="宋体"/>
          <w:lang w:val="en-US" w:eastAsia="zh-CN"/>
        </w:rPr>
        <w:t>7.2.1和7.2.2</w:t>
      </w:r>
      <w:r>
        <w:rPr>
          <w:rFonts w:hint="eastAsia" w:hAnsi="宋体"/>
          <w:lang w:eastAsia="zh-CN"/>
        </w:rPr>
        <w:t>”，并</w:t>
      </w:r>
      <w:r>
        <w:rPr>
          <w:rFonts w:hint="eastAsia" w:hAnsi="宋体"/>
        </w:rPr>
        <w:t>对</w:t>
      </w:r>
      <w:r>
        <w:rPr>
          <w:rFonts w:hint="eastAsia" w:hAnsi="宋体"/>
          <w:lang w:eastAsia="zh-CN"/>
        </w:rPr>
        <w:t>原</w:t>
      </w:r>
      <w:r>
        <w:rPr>
          <w:rFonts w:hint="eastAsia" w:hAnsi="宋体"/>
        </w:rPr>
        <w:t>6.2.1和6.2.2主要病害中的排序进行了调整，是因为10年来一些病虫害的危害程度发生了变化。</w:t>
      </w:r>
    </w:p>
    <w:p>
      <w:pPr>
        <w:pStyle w:val="11"/>
        <w:spacing w:line="360" w:lineRule="auto"/>
        <w:rPr>
          <w:rFonts w:hint="eastAsia" w:hAnsi="宋体"/>
        </w:rPr>
      </w:pPr>
      <w:r>
        <w:rPr>
          <w:rFonts w:hint="eastAsia" w:hAnsi="宋体"/>
          <w:lang w:val="en-US" w:eastAsia="zh-CN"/>
        </w:rPr>
        <w:t>37</w:t>
      </w:r>
      <w:r>
        <w:rPr>
          <w:rFonts w:hint="eastAsia" w:hAnsi="宋体"/>
        </w:rPr>
        <w:t>、将“</w:t>
      </w:r>
      <w:r>
        <w:rPr>
          <w:rFonts w:hint="eastAsia" w:hAnsi="宋体"/>
          <w:lang w:val="en-US" w:eastAsia="zh-CN"/>
        </w:rPr>
        <w:t>6.3.1.2</w:t>
      </w:r>
      <w:r>
        <w:rPr>
          <w:rFonts w:hint="eastAsia" w:hAnsi="宋体"/>
        </w:rPr>
        <w:t>”改为</w:t>
      </w:r>
      <w:r>
        <w:rPr>
          <w:rFonts w:hint="eastAsia" w:hAnsi="宋体"/>
          <w:lang w:eastAsia="zh-CN"/>
        </w:rPr>
        <w:t>“</w:t>
      </w:r>
      <w:r>
        <w:rPr>
          <w:rFonts w:hint="eastAsia" w:hAnsi="宋体"/>
          <w:lang w:val="en-US" w:eastAsia="zh-CN"/>
        </w:rPr>
        <w:t>7.3.1.2</w:t>
      </w:r>
      <w:r>
        <w:rPr>
          <w:rFonts w:hint="eastAsia" w:hAnsi="宋体"/>
          <w:lang w:eastAsia="zh-CN"/>
        </w:rPr>
        <w:t>”，并</w:t>
      </w:r>
      <w:r>
        <w:rPr>
          <w:rFonts w:hint="eastAsia" w:hAnsi="宋体"/>
        </w:rPr>
        <w:t>将</w:t>
      </w:r>
      <w:r>
        <w:rPr>
          <w:rFonts w:hint="eastAsia" w:hAnsi="宋体"/>
          <w:lang w:eastAsia="zh-CN"/>
        </w:rPr>
        <w:t>原</w:t>
      </w:r>
      <w:r>
        <w:rPr>
          <w:rFonts w:hint="eastAsia" w:hAnsi="宋体"/>
        </w:rPr>
        <w:t>6.3.1.2种子处理中“每kg种子用绿享一号1g，加绿享二号4g，混合后拌种，或用种子量0.3 %～0.4%的根病灵拌种。”修改成“每公斤种子用70%恶霉灵可湿性粉剂1g加80%多·福·锌可湿性粉剂4g混合后拌种或用种子量0.3 %～0.4%的根病灵拌种。”因为恶霉灵和多·福·锌效果更佳。</w:t>
      </w:r>
    </w:p>
    <w:p>
      <w:pPr>
        <w:pStyle w:val="11"/>
        <w:spacing w:line="360" w:lineRule="auto"/>
        <w:rPr>
          <w:rFonts w:hint="eastAsia" w:hAnsi="宋体"/>
          <w:lang w:val="en-US" w:eastAsia="zh-CN"/>
        </w:rPr>
      </w:pPr>
      <w:r>
        <w:rPr>
          <w:rFonts w:hint="eastAsia" w:hAnsi="宋体"/>
          <w:lang w:val="en-US" w:eastAsia="zh-CN"/>
        </w:rPr>
        <w:t>38</w:t>
      </w:r>
      <w:r>
        <w:rPr>
          <w:rFonts w:hint="eastAsia" w:hAnsi="宋体"/>
        </w:rPr>
        <w:t>、将“</w:t>
      </w:r>
      <w:r>
        <w:rPr>
          <w:rFonts w:hint="eastAsia" w:hAnsi="宋体"/>
          <w:lang w:val="en-US" w:eastAsia="zh-CN"/>
        </w:rPr>
        <w:t>6.4.1.5</w:t>
      </w:r>
      <w:r>
        <w:rPr>
          <w:rFonts w:hint="eastAsia" w:hAnsi="宋体"/>
        </w:rPr>
        <w:t>”改为</w:t>
      </w:r>
      <w:r>
        <w:rPr>
          <w:rFonts w:hint="eastAsia" w:hAnsi="宋体"/>
          <w:lang w:eastAsia="zh-CN"/>
        </w:rPr>
        <w:t>“</w:t>
      </w:r>
      <w:r>
        <w:rPr>
          <w:rFonts w:hint="eastAsia" w:hAnsi="宋体"/>
          <w:lang w:val="en-US" w:eastAsia="zh-CN"/>
        </w:rPr>
        <w:t>7.4.1.5</w:t>
      </w:r>
      <w:r>
        <w:rPr>
          <w:rFonts w:hint="eastAsia" w:hAnsi="宋体"/>
          <w:lang w:eastAsia="zh-CN"/>
        </w:rPr>
        <w:t>”，并在原</w:t>
      </w:r>
      <w:r>
        <w:rPr>
          <w:rFonts w:hint="eastAsia" w:hAnsi="宋体"/>
        </w:rPr>
        <w:t>6.4.1.5  中增加刮皮后药剂处理内容。</w:t>
      </w:r>
    </w:p>
    <w:p>
      <w:pPr>
        <w:pStyle w:val="11"/>
        <w:spacing w:line="360" w:lineRule="auto"/>
        <w:rPr>
          <w:rFonts w:hint="eastAsia" w:hAnsi="宋体"/>
        </w:rPr>
      </w:pPr>
      <w:r>
        <w:rPr>
          <w:rFonts w:hint="eastAsia" w:hAnsi="宋体"/>
          <w:lang w:val="en-US" w:eastAsia="zh-CN"/>
        </w:rPr>
        <w:t>39</w:t>
      </w:r>
      <w:r>
        <w:rPr>
          <w:rFonts w:hint="eastAsia" w:hAnsi="宋体"/>
        </w:rPr>
        <w:t>、将“</w:t>
      </w:r>
      <w:r>
        <w:rPr>
          <w:rFonts w:hint="eastAsia" w:hAnsi="宋体"/>
          <w:lang w:val="en-US" w:eastAsia="zh-CN"/>
        </w:rPr>
        <w:t>6.3.2.2</w:t>
      </w:r>
      <w:r>
        <w:rPr>
          <w:rFonts w:hint="eastAsia" w:hAnsi="宋体"/>
        </w:rPr>
        <w:t>”改为</w:t>
      </w:r>
      <w:r>
        <w:rPr>
          <w:rFonts w:hint="eastAsia" w:hAnsi="宋体"/>
          <w:lang w:eastAsia="zh-CN"/>
        </w:rPr>
        <w:t>“</w:t>
      </w:r>
      <w:r>
        <w:rPr>
          <w:rFonts w:hint="eastAsia" w:hAnsi="宋体"/>
          <w:lang w:val="en-US" w:eastAsia="zh-CN"/>
        </w:rPr>
        <w:t>7.3.2.2</w:t>
      </w:r>
      <w:r>
        <w:rPr>
          <w:rFonts w:hint="eastAsia" w:hAnsi="宋体"/>
          <w:lang w:eastAsia="zh-CN"/>
        </w:rPr>
        <w:t>”，并</w:t>
      </w:r>
      <w:r>
        <w:rPr>
          <w:rFonts w:hint="eastAsia" w:hAnsi="宋体"/>
        </w:rPr>
        <w:t>增加</w:t>
      </w:r>
      <w:r>
        <w:rPr>
          <w:rFonts w:hint="eastAsia" w:hAnsi="宋体"/>
          <w:lang w:eastAsia="zh-CN"/>
        </w:rPr>
        <w:t>“</w:t>
      </w:r>
      <w:r>
        <w:rPr>
          <w:rFonts w:hint="eastAsia" w:ascii="Times New Roman" w:hAnsi="Times New Roman" w:cs="Times New Roman"/>
          <w:sz w:val="21"/>
          <w:szCs w:val="21"/>
          <w:lang w:eastAsia="zh-CN"/>
        </w:rPr>
        <w:t>也可</w:t>
      </w:r>
      <w:r>
        <w:rPr>
          <w:rFonts w:hint="eastAsia" w:ascii="Times New Roman" w:hAnsi="Times New Roman" w:cs="Times New Roman"/>
          <w:sz w:val="21"/>
          <w:szCs w:val="21"/>
          <w:highlight w:val="none"/>
        </w:rPr>
        <w:t>用诱虫灯</w:t>
      </w:r>
      <w:r>
        <w:rPr>
          <w:rFonts w:hint="eastAsia" w:ascii="Times New Roman" w:hAnsi="Times New Roman" w:cs="Times New Roman"/>
          <w:sz w:val="21"/>
          <w:szCs w:val="21"/>
          <w:highlight w:val="none"/>
          <w:lang w:eastAsia="zh-CN"/>
        </w:rPr>
        <w:t>诱杀</w:t>
      </w:r>
      <w:r>
        <w:rPr>
          <w:rFonts w:hint="eastAsia" w:ascii="Times New Roman" w:cs="Times New Roman"/>
          <w:sz w:val="21"/>
          <w:szCs w:val="21"/>
          <w:highlight w:val="none"/>
          <w:lang w:eastAsia="zh-CN"/>
        </w:rPr>
        <w:t>”</w:t>
      </w:r>
      <w:r>
        <w:rPr>
          <w:rFonts w:hint="eastAsia" w:hAnsi="宋体"/>
        </w:rPr>
        <w:t>内容。</w:t>
      </w:r>
    </w:p>
    <w:p>
      <w:pPr>
        <w:pStyle w:val="11"/>
        <w:spacing w:line="360" w:lineRule="auto"/>
        <w:rPr>
          <w:rFonts w:hint="eastAsia" w:hAnsi="宋体"/>
        </w:rPr>
      </w:pPr>
      <w:r>
        <w:rPr>
          <w:rFonts w:hint="eastAsia" w:hAnsi="宋体"/>
          <w:lang w:val="en-US" w:eastAsia="zh-CN"/>
        </w:rPr>
        <w:t>40</w:t>
      </w:r>
      <w:r>
        <w:rPr>
          <w:rFonts w:hint="eastAsia" w:hAnsi="宋体"/>
        </w:rPr>
        <w:t>、将“</w:t>
      </w:r>
      <w:r>
        <w:rPr>
          <w:rFonts w:hint="eastAsia" w:hAnsi="宋体"/>
          <w:lang w:val="en-US" w:eastAsia="zh-CN"/>
        </w:rPr>
        <w:t>6.4.1.6</w:t>
      </w:r>
      <w:r>
        <w:rPr>
          <w:rFonts w:hint="eastAsia" w:hAnsi="宋体"/>
        </w:rPr>
        <w:t>”改为</w:t>
      </w:r>
      <w:r>
        <w:rPr>
          <w:rFonts w:hint="eastAsia" w:hAnsi="宋体"/>
          <w:lang w:eastAsia="zh-CN"/>
        </w:rPr>
        <w:t>“</w:t>
      </w:r>
      <w:r>
        <w:rPr>
          <w:rFonts w:hint="eastAsia" w:hAnsi="宋体"/>
          <w:lang w:val="en-US" w:eastAsia="zh-CN"/>
        </w:rPr>
        <w:t>7.4.1.6</w:t>
      </w:r>
      <w:r>
        <w:rPr>
          <w:rFonts w:hint="eastAsia" w:hAnsi="宋体"/>
          <w:lang w:eastAsia="zh-CN"/>
        </w:rPr>
        <w:t>”，并</w:t>
      </w:r>
      <w:r>
        <w:rPr>
          <w:rFonts w:hint="eastAsia" w:hAnsi="宋体"/>
        </w:rPr>
        <w:t>将</w:t>
      </w:r>
      <w:r>
        <w:rPr>
          <w:rFonts w:hint="eastAsia" w:hAnsi="宋体"/>
          <w:lang w:eastAsia="zh-CN"/>
        </w:rPr>
        <w:t>原</w:t>
      </w:r>
      <w:r>
        <w:rPr>
          <w:rFonts w:hint="eastAsia" w:hAnsi="宋体"/>
        </w:rPr>
        <w:t>6.4.1.6中“石灰硫磺合剂”换成其它药剂，是因为石灰硫磺合剂会抑制南果梨果实生长。</w:t>
      </w:r>
    </w:p>
    <w:p>
      <w:pPr>
        <w:pStyle w:val="11"/>
        <w:spacing w:line="360" w:lineRule="auto"/>
        <w:rPr>
          <w:rFonts w:hint="eastAsia" w:hAnsi="宋体"/>
        </w:rPr>
      </w:pPr>
      <w:r>
        <w:rPr>
          <w:rFonts w:hint="eastAsia" w:hAnsi="宋体"/>
          <w:lang w:val="en-US" w:eastAsia="zh-CN"/>
        </w:rPr>
        <w:t>41</w:t>
      </w:r>
      <w:r>
        <w:rPr>
          <w:rFonts w:hint="eastAsia" w:hAnsi="宋体"/>
        </w:rPr>
        <w:t>、将6.4.3.1调整为7.4.2.6。因为原防治时间顺序不正确。</w:t>
      </w:r>
      <w:r>
        <w:rPr>
          <w:rFonts w:hint="eastAsia" w:hAnsi="宋体"/>
          <w:lang w:eastAsia="zh-CN"/>
        </w:rPr>
        <w:t>其后其他内容序号相应调整。</w:t>
      </w:r>
    </w:p>
    <w:p>
      <w:pPr>
        <w:pStyle w:val="11"/>
        <w:spacing w:line="360" w:lineRule="auto"/>
        <w:rPr>
          <w:rFonts w:hint="eastAsia" w:hAnsi="宋体"/>
        </w:rPr>
      </w:pPr>
      <w:r>
        <w:rPr>
          <w:rFonts w:hint="eastAsia" w:hAnsi="宋体"/>
          <w:lang w:val="en-US" w:eastAsia="zh-CN"/>
        </w:rPr>
        <w:t>42</w:t>
      </w:r>
      <w:r>
        <w:rPr>
          <w:rFonts w:hint="eastAsia" w:hAnsi="宋体"/>
        </w:rPr>
        <w:t>、将“</w:t>
      </w:r>
      <w:r>
        <w:rPr>
          <w:rFonts w:hint="eastAsia" w:hAnsi="宋体"/>
          <w:lang w:val="en-US" w:eastAsia="zh-CN"/>
        </w:rPr>
        <w:t>6.4.3.2</w:t>
      </w:r>
      <w:r>
        <w:rPr>
          <w:rFonts w:hint="eastAsia" w:hAnsi="宋体"/>
        </w:rPr>
        <w:t>”改为</w:t>
      </w:r>
      <w:r>
        <w:rPr>
          <w:rFonts w:hint="eastAsia" w:hAnsi="宋体"/>
          <w:lang w:eastAsia="zh-CN"/>
        </w:rPr>
        <w:t>“</w:t>
      </w:r>
      <w:r>
        <w:rPr>
          <w:rFonts w:hint="eastAsia" w:hAnsi="宋体"/>
          <w:lang w:val="en-US" w:eastAsia="zh-CN"/>
        </w:rPr>
        <w:t>7.4.3.1</w:t>
      </w:r>
      <w:r>
        <w:rPr>
          <w:rFonts w:hint="eastAsia" w:hAnsi="宋体"/>
          <w:lang w:eastAsia="zh-CN"/>
        </w:rPr>
        <w:t>”，并</w:t>
      </w:r>
      <w:r>
        <w:rPr>
          <w:rFonts w:hint="eastAsia" w:hAnsi="宋体"/>
        </w:rPr>
        <w:t>将</w:t>
      </w:r>
      <w:r>
        <w:rPr>
          <w:rFonts w:hint="eastAsia" w:hAnsi="宋体"/>
          <w:lang w:eastAsia="zh-CN"/>
        </w:rPr>
        <w:t>原</w:t>
      </w:r>
      <w:r>
        <w:rPr>
          <w:rFonts w:hint="eastAsia" w:hAnsi="宋体"/>
        </w:rPr>
        <w:t>6.4.3.2  中“每亩设5～6个，诱杀成虫或干扰成虫交配。”改为“每亩设10-12个，诱杀成虫”。是因为原设置量偏小。删除“或干扰成虫交配”，因为糖醋液没有干扰成虫交配的作用。</w:t>
      </w:r>
    </w:p>
    <w:p>
      <w:pPr>
        <w:pStyle w:val="11"/>
        <w:spacing w:line="360" w:lineRule="auto"/>
        <w:rPr>
          <w:rFonts w:hint="eastAsia" w:hAnsi="宋体"/>
        </w:rPr>
      </w:pPr>
      <w:r>
        <w:rPr>
          <w:rFonts w:hint="eastAsia" w:hAnsi="宋体"/>
          <w:lang w:val="en-US" w:eastAsia="zh-CN"/>
        </w:rPr>
        <w:t>43</w:t>
      </w:r>
      <w:r>
        <w:rPr>
          <w:rFonts w:hint="eastAsia" w:hAnsi="宋体"/>
        </w:rPr>
        <w:t>、将“</w:t>
      </w:r>
      <w:r>
        <w:rPr>
          <w:rFonts w:hint="eastAsia" w:hAnsi="宋体"/>
          <w:lang w:val="en-US" w:eastAsia="zh-CN"/>
        </w:rPr>
        <w:t>6.4.3.4</w:t>
      </w:r>
      <w:r>
        <w:rPr>
          <w:rFonts w:hint="eastAsia" w:hAnsi="宋体"/>
        </w:rPr>
        <w:t>”改为</w:t>
      </w:r>
      <w:r>
        <w:rPr>
          <w:rFonts w:hint="eastAsia" w:hAnsi="宋体"/>
          <w:lang w:eastAsia="zh-CN"/>
        </w:rPr>
        <w:t>“</w:t>
      </w:r>
      <w:r>
        <w:rPr>
          <w:rFonts w:hint="eastAsia" w:hAnsi="宋体"/>
          <w:lang w:val="en-US" w:eastAsia="zh-CN"/>
        </w:rPr>
        <w:t>7.4.3.3</w:t>
      </w:r>
      <w:r>
        <w:rPr>
          <w:rFonts w:hint="eastAsia" w:hAnsi="宋体"/>
          <w:lang w:eastAsia="zh-CN"/>
        </w:rPr>
        <w:t>”，并</w:t>
      </w:r>
      <w:r>
        <w:rPr>
          <w:rFonts w:hint="eastAsia" w:hAnsi="宋体"/>
        </w:rPr>
        <w:t>将</w:t>
      </w:r>
      <w:r>
        <w:rPr>
          <w:rFonts w:hint="eastAsia" w:hAnsi="宋体"/>
          <w:lang w:eastAsia="zh-CN"/>
        </w:rPr>
        <w:t>原</w:t>
      </w:r>
      <w:r>
        <w:rPr>
          <w:rFonts w:hint="eastAsia" w:hAnsi="宋体"/>
        </w:rPr>
        <w:t>6.4.3.</w:t>
      </w:r>
      <w:r>
        <w:rPr>
          <w:rFonts w:hint="eastAsia" w:hAnsi="宋体"/>
          <w:lang w:val="en-US" w:eastAsia="zh-CN"/>
        </w:rPr>
        <w:t>4</w:t>
      </w:r>
      <w:r>
        <w:rPr>
          <w:rFonts w:hint="eastAsia" w:hAnsi="宋体"/>
        </w:rPr>
        <w:t xml:space="preserve">  中“喷40 ％氟硅唑乳油8000倍～10000倍液”改为“喷40 ％氟硅唑乳油5000倍～6000倍液”，因为病菌抗药性提高了，不得不加大浓度。</w:t>
      </w:r>
    </w:p>
    <w:p>
      <w:pPr>
        <w:pStyle w:val="11"/>
        <w:spacing w:line="360" w:lineRule="auto"/>
        <w:rPr>
          <w:rFonts w:hint="eastAsia" w:hAnsi="宋体"/>
        </w:rPr>
      </w:pPr>
      <w:r>
        <w:rPr>
          <w:rFonts w:hint="eastAsia" w:hAnsi="宋体"/>
          <w:lang w:val="en-US" w:eastAsia="zh-CN"/>
        </w:rPr>
        <w:t>44</w:t>
      </w:r>
      <w:r>
        <w:rPr>
          <w:rFonts w:hint="eastAsia" w:hAnsi="宋体"/>
        </w:rPr>
        <w:t>、将“</w:t>
      </w:r>
      <w:r>
        <w:rPr>
          <w:rFonts w:hint="eastAsia" w:hAnsi="宋体"/>
          <w:lang w:val="en-US" w:eastAsia="zh-CN"/>
        </w:rPr>
        <w:t>6.4.4.3</w:t>
      </w:r>
      <w:r>
        <w:rPr>
          <w:rFonts w:hint="eastAsia" w:hAnsi="宋体"/>
        </w:rPr>
        <w:t>”改为</w:t>
      </w:r>
      <w:r>
        <w:rPr>
          <w:rFonts w:hint="eastAsia" w:hAnsi="宋体"/>
          <w:lang w:eastAsia="zh-CN"/>
        </w:rPr>
        <w:t>“</w:t>
      </w:r>
      <w:r>
        <w:rPr>
          <w:rFonts w:hint="eastAsia" w:hAnsi="宋体"/>
          <w:lang w:val="en-US" w:eastAsia="zh-CN"/>
        </w:rPr>
        <w:t>7.4.4.3</w:t>
      </w:r>
      <w:r>
        <w:rPr>
          <w:rFonts w:hint="eastAsia" w:hAnsi="宋体"/>
          <w:lang w:eastAsia="zh-CN"/>
        </w:rPr>
        <w:t>”，并</w:t>
      </w:r>
      <w:r>
        <w:rPr>
          <w:rFonts w:hint="eastAsia" w:hAnsi="宋体"/>
        </w:rPr>
        <w:t>将</w:t>
      </w:r>
      <w:r>
        <w:rPr>
          <w:rFonts w:hint="eastAsia" w:hAnsi="宋体"/>
          <w:lang w:eastAsia="zh-CN"/>
        </w:rPr>
        <w:t>原</w:t>
      </w:r>
      <w:r>
        <w:rPr>
          <w:rFonts w:hint="eastAsia" w:hAnsi="宋体"/>
        </w:rPr>
        <w:t>6.4.4.3中加入“+3%阿维菌素3000倍”，单一药难以有效地防治梨木虱。删除氟硅唑，因为易造成南果梨幼果果面粗糙。</w:t>
      </w:r>
    </w:p>
    <w:p>
      <w:pPr>
        <w:pStyle w:val="11"/>
        <w:spacing w:line="360" w:lineRule="auto"/>
        <w:rPr>
          <w:rFonts w:hint="eastAsia" w:hAnsi="宋体"/>
        </w:rPr>
      </w:pPr>
      <w:r>
        <w:rPr>
          <w:rFonts w:hint="eastAsia" w:hAnsi="宋体"/>
          <w:lang w:val="en-US" w:eastAsia="zh-CN"/>
        </w:rPr>
        <w:t>45</w:t>
      </w:r>
      <w:r>
        <w:rPr>
          <w:rFonts w:hint="eastAsia" w:hAnsi="宋体"/>
        </w:rPr>
        <w:t>、将“</w:t>
      </w:r>
      <w:r>
        <w:rPr>
          <w:rFonts w:hint="eastAsia" w:hAnsi="宋体"/>
          <w:lang w:val="en-US" w:eastAsia="zh-CN"/>
        </w:rPr>
        <w:t>6.4.4.8</w:t>
      </w:r>
      <w:r>
        <w:rPr>
          <w:rFonts w:hint="eastAsia" w:hAnsi="宋体"/>
        </w:rPr>
        <w:t>”改为</w:t>
      </w:r>
      <w:r>
        <w:rPr>
          <w:rFonts w:hint="eastAsia" w:hAnsi="宋体"/>
          <w:lang w:eastAsia="zh-CN"/>
        </w:rPr>
        <w:t>“</w:t>
      </w:r>
      <w:r>
        <w:rPr>
          <w:rFonts w:hint="eastAsia" w:hAnsi="宋体"/>
          <w:lang w:val="en-US" w:eastAsia="zh-CN"/>
        </w:rPr>
        <w:t>7.4.4.8</w:t>
      </w:r>
      <w:r>
        <w:rPr>
          <w:rFonts w:hint="eastAsia" w:hAnsi="宋体"/>
          <w:lang w:eastAsia="zh-CN"/>
        </w:rPr>
        <w:t>”，并</w:t>
      </w:r>
      <w:r>
        <w:rPr>
          <w:rFonts w:hint="eastAsia" w:hAnsi="宋体"/>
        </w:rPr>
        <w:t>删除</w:t>
      </w:r>
      <w:r>
        <w:rPr>
          <w:rFonts w:hint="eastAsia" w:hAnsi="宋体"/>
          <w:lang w:eastAsia="zh-CN"/>
        </w:rPr>
        <w:t>原</w:t>
      </w:r>
      <w:r>
        <w:rPr>
          <w:rFonts w:hint="eastAsia" w:hAnsi="宋体"/>
        </w:rPr>
        <w:t>6.4.4.8中苦参碱内容，因为效果不佳。</w:t>
      </w:r>
    </w:p>
    <w:p>
      <w:pPr>
        <w:pStyle w:val="11"/>
        <w:spacing w:line="360" w:lineRule="auto"/>
        <w:rPr>
          <w:rFonts w:hint="eastAsia" w:hAnsi="宋体"/>
        </w:rPr>
      </w:pPr>
      <w:r>
        <w:rPr>
          <w:rFonts w:hint="eastAsia" w:hAnsi="宋体"/>
          <w:lang w:val="en-US" w:eastAsia="zh-CN"/>
        </w:rPr>
        <w:t>46</w:t>
      </w:r>
      <w:r>
        <w:rPr>
          <w:rFonts w:hint="eastAsia" w:hAnsi="宋体"/>
        </w:rPr>
        <w:t>、将“</w:t>
      </w:r>
      <w:r>
        <w:rPr>
          <w:rFonts w:hint="eastAsia" w:hAnsi="宋体"/>
          <w:lang w:val="en-US" w:eastAsia="zh-CN"/>
        </w:rPr>
        <w:t>6.4.5</w:t>
      </w:r>
      <w:r>
        <w:rPr>
          <w:rFonts w:hint="eastAsia" w:hAnsi="宋体"/>
        </w:rPr>
        <w:t>”改为</w:t>
      </w:r>
      <w:r>
        <w:rPr>
          <w:rFonts w:hint="eastAsia" w:hAnsi="宋体"/>
          <w:lang w:eastAsia="zh-CN"/>
        </w:rPr>
        <w:t>“</w:t>
      </w:r>
      <w:r>
        <w:rPr>
          <w:rFonts w:hint="eastAsia" w:hAnsi="宋体"/>
          <w:lang w:val="en-US" w:eastAsia="zh-CN"/>
        </w:rPr>
        <w:t>7.4.5</w:t>
      </w:r>
      <w:r>
        <w:rPr>
          <w:rFonts w:hint="eastAsia" w:hAnsi="宋体"/>
          <w:lang w:eastAsia="zh-CN"/>
        </w:rPr>
        <w:t>”，并</w:t>
      </w:r>
      <w:r>
        <w:rPr>
          <w:rFonts w:hint="eastAsia" w:hAnsi="宋体"/>
        </w:rPr>
        <w:t>在</w:t>
      </w:r>
      <w:r>
        <w:rPr>
          <w:rFonts w:hint="eastAsia" w:hAnsi="宋体"/>
          <w:lang w:eastAsia="zh-CN"/>
        </w:rPr>
        <w:t>原</w:t>
      </w:r>
      <w:r>
        <w:rPr>
          <w:rFonts w:hint="eastAsia" w:hAnsi="宋体"/>
        </w:rPr>
        <w:t>6.4.5  中增加“白粉病和梨小”内容，因为近几年这两种病虫害发生逐渐严重。</w:t>
      </w:r>
    </w:p>
    <w:p>
      <w:pPr>
        <w:pStyle w:val="11"/>
        <w:spacing w:line="360" w:lineRule="auto"/>
        <w:rPr>
          <w:rFonts w:hint="eastAsia" w:hAnsi="宋体"/>
        </w:rPr>
      </w:pPr>
      <w:r>
        <w:rPr>
          <w:rFonts w:hint="eastAsia" w:hAnsi="宋体"/>
          <w:lang w:val="en-US" w:eastAsia="zh-CN"/>
        </w:rPr>
        <w:t>47</w:t>
      </w:r>
      <w:r>
        <w:rPr>
          <w:rFonts w:hint="eastAsia" w:hAnsi="宋体"/>
        </w:rPr>
        <w:t>、将“</w:t>
      </w:r>
      <w:r>
        <w:rPr>
          <w:rFonts w:hint="eastAsia" w:hAnsi="宋体"/>
          <w:lang w:val="en-US" w:eastAsia="zh-CN"/>
        </w:rPr>
        <w:t>6.4.5.1</w:t>
      </w:r>
      <w:r>
        <w:rPr>
          <w:rFonts w:hint="eastAsia" w:hAnsi="宋体"/>
        </w:rPr>
        <w:t>”改为</w:t>
      </w:r>
      <w:r>
        <w:rPr>
          <w:rFonts w:hint="eastAsia" w:hAnsi="宋体"/>
          <w:lang w:eastAsia="zh-CN"/>
        </w:rPr>
        <w:t>“</w:t>
      </w:r>
      <w:r>
        <w:rPr>
          <w:rFonts w:hint="eastAsia" w:hAnsi="宋体"/>
          <w:lang w:val="en-US" w:eastAsia="zh-CN"/>
        </w:rPr>
        <w:t>7.4.5.1</w:t>
      </w:r>
      <w:r>
        <w:rPr>
          <w:rFonts w:hint="eastAsia" w:hAnsi="宋体"/>
          <w:lang w:eastAsia="zh-CN"/>
        </w:rPr>
        <w:t>”，并</w:t>
      </w:r>
      <w:r>
        <w:rPr>
          <w:rFonts w:hint="eastAsia" w:hAnsi="宋体"/>
        </w:rPr>
        <w:t>在</w:t>
      </w:r>
      <w:r>
        <w:rPr>
          <w:rFonts w:hint="eastAsia" w:hAnsi="宋体"/>
          <w:lang w:eastAsia="zh-CN"/>
        </w:rPr>
        <w:t>原</w:t>
      </w:r>
      <w:r>
        <w:rPr>
          <w:rFonts w:hint="eastAsia" w:hAnsi="宋体"/>
        </w:rPr>
        <w:t>6.4.5.1中增加“甲维盐2000倍液和5%高效氯氟氰菊脂2500倍液，50%醚菌脂5000倍液，40%已唑醇5000倍液。”，这几种药效果更好。</w:t>
      </w:r>
    </w:p>
    <w:p>
      <w:pPr>
        <w:pStyle w:val="11"/>
        <w:spacing w:line="360" w:lineRule="auto"/>
        <w:rPr>
          <w:rFonts w:hint="eastAsia" w:hAnsi="宋体"/>
        </w:rPr>
      </w:pPr>
      <w:r>
        <w:rPr>
          <w:rFonts w:hint="eastAsia" w:hAnsi="宋体"/>
          <w:lang w:val="en-US" w:eastAsia="zh-CN"/>
        </w:rPr>
        <w:t>48</w:t>
      </w:r>
      <w:r>
        <w:rPr>
          <w:rFonts w:hint="eastAsia" w:hAnsi="宋体"/>
        </w:rPr>
        <w:t>、将“</w:t>
      </w:r>
      <w:r>
        <w:rPr>
          <w:rFonts w:hint="eastAsia" w:hAnsi="宋体"/>
          <w:lang w:val="en-US" w:eastAsia="zh-CN"/>
        </w:rPr>
        <w:t>6.4.5.2</w:t>
      </w:r>
      <w:r>
        <w:rPr>
          <w:rFonts w:hint="eastAsia" w:hAnsi="宋体"/>
        </w:rPr>
        <w:t>”改为</w:t>
      </w:r>
      <w:r>
        <w:rPr>
          <w:rFonts w:hint="eastAsia" w:hAnsi="宋体"/>
          <w:lang w:eastAsia="zh-CN"/>
        </w:rPr>
        <w:t>“</w:t>
      </w:r>
      <w:r>
        <w:rPr>
          <w:rFonts w:hint="eastAsia" w:hAnsi="宋体"/>
          <w:lang w:val="en-US" w:eastAsia="zh-CN"/>
        </w:rPr>
        <w:t>7.4.5.2</w:t>
      </w:r>
      <w:r>
        <w:rPr>
          <w:rFonts w:hint="eastAsia" w:hAnsi="宋体"/>
          <w:lang w:eastAsia="zh-CN"/>
        </w:rPr>
        <w:t>”，并</w:t>
      </w:r>
      <w:r>
        <w:rPr>
          <w:rFonts w:hint="eastAsia" w:hAnsi="宋体"/>
        </w:rPr>
        <w:t>将</w:t>
      </w:r>
      <w:r>
        <w:rPr>
          <w:rFonts w:hint="eastAsia" w:hAnsi="宋体"/>
          <w:lang w:eastAsia="zh-CN"/>
        </w:rPr>
        <w:t>原</w:t>
      </w:r>
      <w:r>
        <w:rPr>
          <w:rFonts w:hint="eastAsia" w:hAnsi="宋体"/>
        </w:rPr>
        <w:t>6.4.5.2中“7月下旬以后，及时、连续、彻底拾净树下落果，集中园外深埋。”放到7.4.5.5中。增加“防治二代梨小食心虫（7月中下旬）和三代梨小食心虫（8月中下旬），卵果率达到于0.5 %以上，喷施48%的毒死蜱乳油1000倍，2.5%溴氰菊酯乳油2500倍，20%氰戊菊酯乳油2000倍，10%联苯菊酯乳油3000倍~5000倍，或选择其它有效药剂。”</w:t>
      </w:r>
    </w:p>
    <w:p>
      <w:pPr>
        <w:pStyle w:val="11"/>
        <w:spacing w:line="360" w:lineRule="auto"/>
        <w:rPr>
          <w:rFonts w:hint="eastAsia" w:hAnsi="宋体"/>
        </w:rPr>
      </w:pPr>
      <w:r>
        <w:rPr>
          <w:rFonts w:hint="eastAsia" w:hAnsi="宋体"/>
          <w:lang w:val="en-US" w:eastAsia="zh-CN"/>
        </w:rPr>
        <w:t>49</w:t>
      </w:r>
      <w:r>
        <w:rPr>
          <w:rFonts w:hint="eastAsia" w:hAnsi="宋体"/>
        </w:rPr>
        <w:t>、将“</w:t>
      </w:r>
      <w:r>
        <w:rPr>
          <w:rFonts w:hint="eastAsia" w:hAnsi="宋体"/>
          <w:lang w:val="en-US" w:eastAsia="zh-CN"/>
        </w:rPr>
        <w:t>6.4.5.3</w:t>
      </w:r>
      <w:r>
        <w:rPr>
          <w:rFonts w:hint="eastAsia" w:hAnsi="宋体"/>
        </w:rPr>
        <w:t>”改为</w:t>
      </w:r>
      <w:r>
        <w:rPr>
          <w:rFonts w:hint="eastAsia" w:hAnsi="宋体"/>
          <w:lang w:eastAsia="zh-CN"/>
        </w:rPr>
        <w:t>“</w:t>
      </w:r>
      <w:r>
        <w:rPr>
          <w:rFonts w:hint="eastAsia" w:hAnsi="宋体"/>
          <w:lang w:val="en-US" w:eastAsia="zh-CN"/>
        </w:rPr>
        <w:t>7.4.5.3</w:t>
      </w:r>
      <w:r>
        <w:rPr>
          <w:rFonts w:hint="eastAsia" w:hAnsi="宋体"/>
          <w:lang w:eastAsia="zh-CN"/>
        </w:rPr>
        <w:t>”，并</w:t>
      </w:r>
      <w:r>
        <w:rPr>
          <w:rFonts w:hint="eastAsia" w:hAnsi="宋体"/>
        </w:rPr>
        <w:t>删除</w:t>
      </w:r>
      <w:r>
        <w:rPr>
          <w:rFonts w:hint="eastAsia" w:hAnsi="宋体"/>
          <w:lang w:eastAsia="zh-CN"/>
        </w:rPr>
        <w:t>原</w:t>
      </w:r>
      <w:r>
        <w:rPr>
          <w:rFonts w:hint="eastAsia" w:hAnsi="宋体"/>
        </w:rPr>
        <w:t>6.4.5.3 中“叶片有零星白粉病病斑时，选用三唑类杀菌剂防治。”改为“当梨树叶片刚有零星白粉病病斑时，选用三唑类杀菌剂进行防治。白粉病普遍发生时，可在三唑类药剂中混加50%醚菌酯干悬浮剂4000倍~5000倍，40%已唑醇5000倍液或嘧菌脂5000倍液。”白粉病发生普遍较重，因此，需要增加防治药剂种类。</w:t>
      </w:r>
    </w:p>
    <w:p>
      <w:pPr>
        <w:pStyle w:val="11"/>
        <w:spacing w:line="360" w:lineRule="auto"/>
        <w:rPr>
          <w:rFonts w:hint="eastAsia" w:hAnsi="宋体"/>
        </w:rPr>
      </w:pPr>
      <w:r>
        <w:rPr>
          <w:rFonts w:hint="eastAsia" w:hAnsi="宋体"/>
          <w:lang w:val="en-US" w:eastAsia="zh-CN"/>
        </w:rPr>
        <w:t>50</w:t>
      </w:r>
      <w:r>
        <w:rPr>
          <w:rFonts w:hint="eastAsia" w:hAnsi="宋体"/>
        </w:rPr>
        <w:t>、将“</w:t>
      </w:r>
      <w:r>
        <w:rPr>
          <w:rFonts w:hint="eastAsia" w:hAnsi="宋体"/>
          <w:lang w:val="en-US" w:eastAsia="zh-CN"/>
        </w:rPr>
        <w:t>6.4.5.5</w:t>
      </w:r>
      <w:r>
        <w:rPr>
          <w:rFonts w:hint="eastAsia" w:hAnsi="宋体"/>
        </w:rPr>
        <w:t>”改为</w:t>
      </w:r>
      <w:r>
        <w:rPr>
          <w:rFonts w:hint="eastAsia" w:hAnsi="宋体"/>
          <w:lang w:eastAsia="zh-CN"/>
        </w:rPr>
        <w:t>“</w:t>
      </w:r>
      <w:r>
        <w:rPr>
          <w:rFonts w:hint="eastAsia" w:hAnsi="宋体"/>
          <w:lang w:val="en-US" w:eastAsia="zh-CN"/>
        </w:rPr>
        <w:t>7.4.5.5</w:t>
      </w:r>
      <w:r>
        <w:rPr>
          <w:rFonts w:hint="eastAsia" w:hAnsi="宋体"/>
          <w:lang w:eastAsia="zh-CN"/>
        </w:rPr>
        <w:t>”，并</w:t>
      </w:r>
      <w:r>
        <w:rPr>
          <w:rFonts w:hint="eastAsia" w:hAnsi="宋体"/>
        </w:rPr>
        <w:t>删除</w:t>
      </w:r>
      <w:r>
        <w:rPr>
          <w:rFonts w:hint="eastAsia" w:hAnsi="宋体"/>
          <w:lang w:eastAsia="zh-CN"/>
        </w:rPr>
        <w:t>原</w:t>
      </w:r>
      <w:r>
        <w:rPr>
          <w:rFonts w:hint="eastAsia" w:hAnsi="宋体"/>
        </w:rPr>
        <w:t>6.4.5.5中原内容，改用“7月下旬以后，及时、连续、彻底拾净树下落果，集中园外深埋。”防治效果更好。</w:t>
      </w:r>
    </w:p>
    <w:p>
      <w:pPr>
        <w:pStyle w:val="11"/>
        <w:spacing w:line="360" w:lineRule="auto"/>
        <w:rPr>
          <w:rFonts w:hint="eastAsia" w:hAnsi="宋体"/>
        </w:rPr>
      </w:pPr>
      <w:r>
        <w:rPr>
          <w:rFonts w:hint="eastAsia" w:hAnsi="宋体"/>
          <w:lang w:val="en-US" w:eastAsia="zh-CN"/>
        </w:rPr>
        <w:t>51</w:t>
      </w:r>
      <w:r>
        <w:rPr>
          <w:rFonts w:hint="eastAsia" w:hAnsi="宋体"/>
        </w:rPr>
        <w:t>、将“</w:t>
      </w:r>
      <w:r>
        <w:rPr>
          <w:rFonts w:hint="eastAsia" w:hAnsi="宋体"/>
          <w:lang w:val="en-US" w:eastAsia="zh-CN"/>
        </w:rPr>
        <w:t>6.4.5.6</w:t>
      </w:r>
      <w:r>
        <w:rPr>
          <w:rFonts w:hint="eastAsia" w:hAnsi="宋体"/>
        </w:rPr>
        <w:t>”改为</w:t>
      </w:r>
      <w:r>
        <w:rPr>
          <w:rFonts w:hint="eastAsia" w:hAnsi="宋体"/>
          <w:lang w:eastAsia="zh-CN"/>
        </w:rPr>
        <w:t>“</w:t>
      </w:r>
      <w:r>
        <w:rPr>
          <w:rFonts w:hint="eastAsia" w:hAnsi="宋体"/>
          <w:lang w:val="en-US" w:eastAsia="zh-CN"/>
        </w:rPr>
        <w:t>7.4.5.6</w:t>
      </w:r>
      <w:r>
        <w:rPr>
          <w:rFonts w:hint="eastAsia" w:hAnsi="宋体"/>
          <w:lang w:eastAsia="zh-CN"/>
        </w:rPr>
        <w:t>”，并</w:t>
      </w:r>
      <w:r>
        <w:rPr>
          <w:rFonts w:hint="eastAsia" w:hAnsi="宋体"/>
        </w:rPr>
        <w:t>删除</w:t>
      </w:r>
      <w:r>
        <w:rPr>
          <w:rFonts w:hint="eastAsia" w:hAnsi="宋体"/>
          <w:lang w:eastAsia="zh-CN"/>
        </w:rPr>
        <w:t>原</w:t>
      </w:r>
      <w:r>
        <w:rPr>
          <w:rFonts w:hint="eastAsia" w:hAnsi="宋体"/>
        </w:rPr>
        <w:t>6.4.5.6中“连续喷两次68.75 ％恶唑菌酮锰锌水分散粒剂（易保）1000倍～1200倍液，混加70 ％甲基硫菌灵（甲基托布津）可湿性粉剂800倍～1000倍液，兼治黑星病和煤污病。”内容，改成“喷嘧菌脂5000倍液、混加10％苯醚甲环唑（世高）水分散粒剂3000倍～5000倍液。”这两种药效明显好于恶唑菌酮他锰锌他甲基硫菌灵。</w:t>
      </w:r>
    </w:p>
    <w:p>
      <w:pPr>
        <w:pStyle w:val="11"/>
        <w:spacing w:line="360" w:lineRule="auto"/>
        <w:rPr>
          <w:rFonts w:hint="eastAsia" w:hAnsi="宋体"/>
        </w:rPr>
      </w:pPr>
      <w:r>
        <w:rPr>
          <w:rFonts w:hint="eastAsia" w:hAnsi="宋体"/>
          <w:lang w:val="en-US" w:eastAsia="zh-CN"/>
        </w:rPr>
        <w:t>52</w:t>
      </w:r>
      <w:r>
        <w:rPr>
          <w:rFonts w:hint="eastAsia" w:hAnsi="宋体"/>
        </w:rPr>
        <w:t>、删除6.4.5.7，因为在</w:t>
      </w:r>
      <w:r>
        <w:rPr>
          <w:rFonts w:hint="eastAsia" w:hAnsi="宋体"/>
          <w:lang w:eastAsia="zh-CN"/>
        </w:rPr>
        <w:t>原</w:t>
      </w:r>
      <w:r>
        <w:rPr>
          <w:rFonts w:hint="eastAsia" w:hAnsi="宋体"/>
          <w:lang w:val="en-US" w:eastAsia="zh-CN"/>
        </w:rPr>
        <w:t>6</w:t>
      </w:r>
      <w:r>
        <w:rPr>
          <w:rFonts w:hint="eastAsia" w:hAnsi="宋体"/>
        </w:rPr>
        <w:t>.4.4.4  中已包括这部分内容。</w:t>
      </w:r>
    </w:p>
    <w:p>
      <w:pPr>
        <w:pStyle w:val="11"/>
        <w:spacing w:line="360" w:lineRule="auto"/>
        <w:rPr>
          <w:rFonts w:hint="default" w:hAnsi="宋体"/>
          <w:lang w:val="en-US" w:eastAsia="zh-CN"/>
        </w:rPr>
      </w:pPr>
      <w:r>
        <w:rPr>
          <w:rFonts w:hint="eastAsia" w:hAnsi="宋体"/>
          <w:lang w:val="en-US" w:eastAsia="zh-CN"/>
        </w:rPr>
        <w:t>53、将“7  土肥水管理”改为“8  土肥水管理”，其后其</w:t>
      </w:r>
      <w:r>
        <w:rPr>
          <w:rFonts w:hint="eastAsia" w:hAnsi="宋体"/>
          <w:lang w:eastAsia="zh-CN"/>
        </w:rPr>
        <w:t>他相关序号相应改变。</w:t>
      </w:r>
    </w:p>
    <w:p>
      <w:pPr>
        <w:pStyle w:val="11"/>
        <w:spacing w:line="360" w:lineRule="auto"/>
        <w:rPr>
          <w:rFonts w:hint="eastAsia" w:hAnsi="宋体"/>
        </w:rPr>
      </w:pPr>
      <w:r>
        <w:rPr>
          <w:rFonts w:hint="eastAsia" w:hAnsi="宋体"/>
          <w:lang w:val="en-US" w:eastAsia="zh-CN"/>
        </w:rPr>
        <w:t>54、将“7.1.1”改为“8.1.1”，</w:t>
      </w:r>
      <w:r>
        <w:rPr>
          <w:rFonts w:hint="eastAsia" w:hAnsi="宋体"/>
          <w:lang w:eastAsia="zh-CN"/>
        </w:rPr>
        <w:t>并</w:t>
      </w:r>
      <w:r>
        <w:rPr>
          <w:rFonts w:hint="eastAsia" w:hAnsi="宋体"/>
        </w:rPr>
        <w:t>在</w:t>
      </w:r>
      <w:r>
        <w:rPr>
          <w:rFonts w:hint="eastAsia" w:hAnsi="宋体"/>
          <w:lang w:eastAsia="zh-CN"/>
        </w:rPr>
        <w:t>原</w:t>
      </w:r>
      <w:r>
        <w:rPr>
          <w:rFonts w:hint="eastAsia" w:hAnsi="宋体"/>
        </w:rPr>
        <w:t>7.1.1  幼龄果园深翻熟化中增加“畜禽粪便”和“秸秆等有机物料。”丰富原内容。</w:t>
      </w:r>
    </w:p>
    <w:p>
      <w:pPr>
        <w:pStyle w:val="11"/>
        <w:spacing w:line="360" w:lineRule="auto"/>
        <w:rPr>
          <w:rFonts w:hint="eastAsia" w:hAnsi="宋体"/>
        </w:rPr>
      </w:pPr>
      <w:r>
        <w:rPr>
          <w:rFonts w:hint="eastAsia" w:hAnsi="宋体"/>
          <w:lang w:val="en-US" w:eastAsia="zh-CN"/>
        </w:rPr>
        <w:t>55</w:t>
      </w:r>
      <w:r>
        <w:rPr>
          <w:rFonts w:hint="eastAsia" w:hAnsi="宋体"/>
        </w:rPr>
        <w:t>、</w:t>
      </w:r>
      <w:r>
        <w:rPr>
          <w:rFonts w:hint="eastAsia" w:hAnsi="宋体"/>
          <w:lang w:val="en-US" w:eastAsia="zh-CN"/>
        </w:rPr>
        <w:t>将“7.1.1.2”改为“8.1.1.2”，</w:t>
      </w:r>
      <w:r>
        <w:rPr>
          <w:rFonts w:hint="eastAsia" w:hAnsi="宋体"/>
          <w:lang w:eastAsia="zh-CN"/>
        </w:rPr>
        <w:t>并</w:t>
      </w:r>
      <w:r>
        <w:rPr>
          <w:rFonts w:hint="eastAsia" w:hAnsi="宋体"/>
        </w:rPr>
        <w:t>在</w:t>
      </w:r>
      <w:r>
        <w:rPr>
          <w:rFonts w:hint="eastAsia" w:hAnsi="宋体"/>
          <w:lang w:eastAsia="zh-CN"/>
        </w:rPr>
        <w:t>原</w:t>
      </w:r>
      <w:r>
        <w:rPr>
          <w:rFonts w:hint="eastAsia" w:hAnsi="宋体"/>
        </w:rPr>
        <w:t>7.1.1.2 增加环状沟方法，丰富原内容。</w:t>
      </w:r>
    </w:p>
    <w:p>
      <w:pPr>
        <w:pStyle w:val="11"/>
        <w:spacing w:line="360" w:lineRule="auto"/>
        <w:rPr>
          <w:rFonts w:hint="eastAsia" w:hAnsi="宋体"/>
        </w:rPr>
      </w:pPr>
      <w:r>
        <w:rPr>
          <w:rFonts w:hint="eastAsia" w:hAnsi="宋体"/>
          <w:lang w:val="en-US" w:eastAsia="zh-CN"/>
        </w:rPr>
        <w:t>56</w:t>
      </w:r>
      <w:r>
        <w:rPr>
          <w:rFonts w:hint="eastAsia" w:hAnsi="宋体"/>
        </w:rPr>
        <w:t>、</w:t>
      </w:r>
      <w:r>
        <w:rPr>
          <w:rFonts w:hint="eastAsia" w:hAnsi="宋体"/>
          <w:lang w:val="en-US" w:eastAsia="zh-CN"/>
        </w:rPr>
        <w:t>将“7.1.1.5”改为“8.1.1.5”，</w:t>
      </w:r>
      <w:r>
        <w:rPr>
          <w:rFonts w:hint="eastAsia" w:hAnsi="宋体"/>
          <w:lang w:eastAsia="zh-CN"/>
        </w:rPr>
        <w:t>并</w:t>
      </w:r>
      <w:r>
        <w:rPr>
          <w:rFonts w:hint="eastAsia" w:hAnsi="宋体"/>
        </w:rPr>
        <w:t>将</w:t>
      </w:r>
      <w:r>
        <w:rPr>
          <w:rFonts w:hint="eastAsia" w:hAnsi="宋体"/>
          <w:lang w:eastAsia="zh-CN"/>
        </w:rPr>
        <w:t>原</w:t>
      </w:r>
      <w:r>
        <w:rPr>
          <w:rFonts w:hint="eastAsia" w:hAnsi="宋体"/>
        </w:rPr>
        <w:t>7.1.1.5中绿肥改为杂草，因为生产上基本只使用杂草。</w:t>
      </w:r>
    </w:p>
    <w:p>
      <w:pPr>
        <w:pStyle w:val="11"/>
        <w:spacing w:line="360" w:lineRule="auto"/>
        <w:rPr>
          <w:rFonts w:hint="eastAsia" w:hAnsi="宋体"/>
          <w:lang w:val="en-US" w:eastAsia="zh-CN"/>
        </w:rPr>
      </w:pPr>
      <w:r>
        <w:rPr>
          <w:rFonts w:hint="eastAsia" w:hAnsi="宋体"/>
          <w:lang w:val="en-US" w:eastAsia="zh-CN"/>
        </w:rPr>
        <w:t>57、将“7.2  土壤管理制度  南果梨园土壤管理宜采用清耕与生草、间作相结合的制度。也可采用覆草与生草相结合的制度”改为“8.2  自然生草  南果梨园土壤管理宜采用自然生草制度。利用果园自生的野草。只需控制生草带的宽度和草高，不需施肥灌水；除去过高与攀爬的恶性杂草。适用于结果期梨园”，删除其它内容是因为清耕制、刨树盘破坏自然植被，肥水流失，费工。南果梨园多处山地，基本没有间作。人工种草成本高、维护难，不实用。覆盖制基本无人做。</w:t>
      </w:r>
    </w:p>
    <w:p>
      <w:pPr>
        <w:pStyle w:val="11"/>
        <w:spacing w:line="360" w:lineRule="auto"/>
        <w:rPr>
          <w:rFonts w:hint="eastAsia" w:hAnsi="宋体"/>
        </w:rPr>
      </w:pPr>
      <w:r>
        <w:rPr>
          <w:rFonts w:hint="eastAsia" w:hAnsi="宋体"/>
          <w:lang w:val="en-US" w:eastAsia="zh-CN"/>
        </w:rPr>
        <w:t>58、</w:t>
      </w:r>
      <w:r>
        <w:rPr>
          <w:rFonts w:hint="eastAsia" w:hAnsi="宋体"/>
          <w:lang w:val="en-US" w:eastAsia="zh-CN"/>
        </w:rPr>
        <w:t>将“7.3.1”改为“8.3.1”，</w:t>
      </w:r>
      <w:r>
        <w:rPr>
          <w:rFonts w:hint="eastAsia" w:hAnsi="宋体"/>
          <w:lang w:eastAsia="zh-CN"/>
        </w:rPr>
        <w:t>并</w:t>
      </w:r>
      <w:r>
        <w:rPr>
          <w:rFonts w:hint="eastAsia" w:hAnsi="宋体"/>
        </w:rPr>
        <w:t>将</w:t>
      </w:r>
      <w:r>
        <w:rPr>
          <w:rFonts w:hint="eastAsia" w:hAnsi="宋体"/>
          <w:lang w:eastAsia="zh-CN"/>
        </w:rPr>
        <w:t>原</w:t>
      </w:r>
      <w:r>
        <w:rPr>
          <w:rFonts w:hint="eastAsia" w:hAnsi="宋体"/>
        </w:rPr>
        <w:t>7.3.1中K的比例提高至1.2，是因为近几年刘秀春等人的研究结果表现，南果梨需要更多的K。增加，同时要注意补充中微量元素钙、镁、铁、锰、铜、锌和硼、钼的补充。是因为长期不施用有机肥造成这些元素缺乏。</w:t>
      </w:r>
    </w:p>
    <w:p>
      <w:pPr>
        <w:pStyle w:val="11"/>
        <w:spacing w:line="360" w:lineRule="auto"/>
        <w:rPr>
          <w:rFonts w:hint="eastAsia" w:hAnsi="宋体"/>
        </w:rPr>
      </w:pPr>
      <w:r>
        <w:rPr>
          <w:rFonts w:hint="eastAsia" w:hAnsi="宋体"/>
          <w:lang w:val="en-US" w:eastAsia="zh-CN"/>
        </w:rPr>
        <w:t>59</w:t>
      </w:r>
      <w:r>
        <w:rPr>
          <w:rFonts w:hint="eastAsia" w:hAnsi="宋体"/>
        </w:rPr>
        <w:t>、</w:t>
      </w:r>
      <w:r>
        <w:rPr>
          <w:rFonts w:hint="eastAsia" w:hAnsi="宋体"/>
          <w:lang w:val="en-US" w:eastAsia="zh-CN"/>
        </w:rPr>
        <w:t>将“7.3.2”改为“8.3.2”，</w:t>
      </w:r>
      <w:r>
        <w:rPr>
          <w:rFonts w:hint="eastAsia" w:hAnsi="宋体"/>
          <w:lang w:eastAsia="zh-CN"/>
        </w:rPr>
        <w:t>并</w:t>
      </w:r>
      <w:r>
        <w:rPr>
          <w:rFonts w:hint="eastAsia" w:hAnsi="宋体"/>
        </w:rPr>
        <w:t>在</w:t>
      </w:r>
      <w:r>
        <w:rPr>
          <w:rFonts w:hint="eastAsia" w:hAnsi="宋体"/>
          <w:lang w:eastAsia="zh-CN"/>
        </w:rPr>
        <w:t>原</w:t>
      </w:r>
      <w:r>
        <w:rPr>
          <w:rFonts w:hint="eastAsia" w:hAnsi="宋体"/>
        </w:rPr>
        <w:t>7.3.2中增加“有机肥比例不低于总氮投入量的50%，砂质土壤或贫瘠土壤适当增加有机肥用量和有机肥以基肥形式施入，无机肥料以追肥形式施入。”是为了量化有机肥和细化施肥方式。</w:t>
      </w:r>
    </w:p>
    <w:p>
      <w:pPr>
        <w:pStyle w:val="11"/>
        <w:spacing w:line="360" w:lineRule="auto"/>
        <w:rPr>
          <w:rFonts w:hint="eastAsia" w:hAnsi="宋体"/>
        </w:rPr>
      </w:pPr>
      <w:r>
        <w:rPr>
          <w:rFonts w:hint="eastAsia" w:hAnsi="宋体"/>
          <w:lang w:val="en-US" w:eastAsia="zh-CN"/>
        </w:rPr>
        <w:t>60</w:t>
      </w:r>
      <w:r>
        <w:rPr>
          <w:rFonts w:hint="eastAsia" w:hAnsi="宋体"/>
        </w:rPr>
        <w:t>、</w:t>
      </w:r>
      <w:r>
        <w:rPr>
          <w:rFonts w:hint="eastAsia" w:hAnsi="宋体"/>
          <w:lang w:val="en-US" w:eastAsia="zh-CN"/>
        </w:rPr>
        <w:t>将“7.3.3”改为“8.3.3”，</w:t>
      </w:r>
      <w:r>
        <w:rPr>
          <w:rFonts w:hint="eastAsia" w:hAnsi="宋体"/>
          <w:lang w:eastAsia="zh-CN"/>
        </w:rPr>
        <w:t>并</w:t>
      </w:r>
      <w:r>
        <w:rPr>
          <w:rFonts w:hint="eastAsia" w:hAnsi="宋体"/>
        </w:rPr>
        <w:t>在</w:t>
      </w:r>
      <w:r>
        <w:rPr>
          <w:rFonts w:hint="eastAsia" w:hAnsi="宋体"/>
          <w:lang w:eastAsia="zh-CN"/>
        </w:rPr>
        <w:t>原</w:t>
      </w:r>
      <w:r>
        <w:rPr>
          <w:rFonts w:hint="eastAsia" w:hAnsi="宋体"/>
        </w:rPr>
        <w:t>7.3.3中增加“可以是商品有机肥、生物有机肥、或畜禽粪便、饼肥等，”是规范有机肥的种类。</w:t>
      </w:r>
    </w:p>
    <w:p>
      <w:pPr>
        <w:pStyle w:val="11"/>
        <w:spacing w:line="360" w:lineRule="auto"/>
        <w:rPr>
          <w:rFonts w:hint="eastAsia" w:hAnsi="宋体"/>
        </w:rPr>
      </w:pPr>
      <w:r>
        <w:rPr>
          <w:rFonts w:hint="eastAsia" w:hAnsi="宋体"/>
          <w:lang w:val="en-US" w:eastAsia="zh-CN"/>
        </w:rPr>
        <w:t>61</w:t>
      </w:r>
      <w:r>
        <w:rPr>
          <w:rFonts w:hint="eastAsia" w:hAnsi="宋体"/>
        </w:rPr>
        <w:t>、</w:t>
      </w:r>
      <w:r>
        <w:rPr>
          <w:rFonts w:hint="eastAsia" w:hAnsi="宋体"/>
          <w:lang w:val="en-US" w:eastAsia="zh-CN"/>
        </w:rPr>
        <w:t>将“7.3.4”改为“8.3.4”，</w:t>
      </w:r>
      <w:r>
        <w:rPr>
          <w:rFonts w:hint="eastAsia" w:hAnsi="宋体"/>
          <w:lang w:eastAsia="zh-CN"/>
        </w:rPr>
        <w:t>并</w:t>
      </w:r>
      <w:r>
        <w:rPr>
          <w:rFonts w:hint="eastAsia" w:hAnsi="宋体"/>
        </w:rPr>
        <w:t>在</w:t>
      </w:r>
      <w:r>
        <w:rPr>
          <w:rFonts w:hint="eastAsia" w:hAnsi="宋体"/>
          <w:lang w:eastAsia="zh-CN"/>
        </w:rPr>
        <w:t>原</w:t>
      </w:r>
      <w:r>
        <w:rPr>
          <w:rFonts w:hint="eastAsia" w:hAnsi="宋体"/>
        </w:rPr>
        <w:t>7.3.4中增加“优质南果梨的目标产量一般为每亩1500kg，每 1000 kg 果实经济产量需吸收氮( N) 、磷( P) 、钾( K) 5. 7、0. 8、5. 8 kg。一般堆沤或腐熟的畜禽粪便，每亩施1～1.5t，商品有机肥0.5～1t，生物有机肥0.25～0.5t，饼肥0.13t左右等。”内容，是根据近期研究结果，提出的南果梨果实需N、P、K比率和有机肥施用量。</w:t>
      </w:r>
    </w:p>
    <w:p>
      <w:pPr>
        <w:pStyle w:val="11"/>
        <w:spacing w:line="360" w:lineRule="auto"/>
        <w:rPr>
          <w:rFonts w:hint="eastAsia" w:hAnsi="宋体"/>
        </w:rPr>
      </w:pPr>
      <w:r>
        <w:rPr>
          <w:rFonts w:hint="eastAsia" w:hAnsi="宋体"/>
          <w:lang w:val="en-US" w:eastAsia="zh-CN"/>
        </w:rPr>
        <w:t>62</w:t>
      </w:r>
      <w:r>
        <w:rPr>
          <w:rFonts w:hint="eastAsia" w:hAnsi="宋体"/>
        </w:rPr>
        <w:t>、</w:t>
      </w:r>
      <w:r>
        <w:rPr>
          <w:rFonts w:hint="eastAsia" w:hAnsi="宋体"/>
          <w:lang w:val="en-US" w:eastAsia="zh-CN"/>
        </w:rPr>
        <w:t>将“7.3.5.1”改为“8.3.5.1”，</w:t>
      </w:r>
      <w:r>
        <w:rPr>
          <w:rFonts w:hint="eastAsia" w:hAnsi="宋体"/>
          <w:lang w:eastAsia="zh-CN"/>
        </w:rPr>
        <w:t>并</w:t>
      </w:r>
      <w:r>
        <w:rPr>
          <w:rFonts w:hint="eastAsia" w:hAnsi="宋体"/>
        </w:rPr>
        <w:t>将</w:t>
      </w:r>
      <w:r>
        <w:rPr>
          <w:rFonts w:hint="eastAsia" w:hAnsi="宋体"/>
          <w:lang w:eastAsia="zh-CN"/>
        </w:rPr>
        <w:t>原</w:t>
      </w:r>
      <w:r>
        <w:rPr>
          <w:rFonts w:hint="eastAsia" w:hAnsi="宋体"/>
        </w:rPr>
        <w:t>7.3.5.1 中“最佳时期为8月中旬至9月中旬。要把秋施肥与深翻熟化土壤相结合，挖沟深施。也可以将肥料撒施在树盘的中外部土壤表面，然后翻入土中，深度不小于30 ，施肥后适量灌水。这次施肥， 施有机肥和磷肥的全年用量，施氮、钾肥全年用量的40 %-50 %”改为“</w:t>
      </w:r>
      <w:r>
        <w:rPr>
          <w:rFonts w:hint="eastAsia" w:hAnsi="宋体"/>
          <w:lang w:val="en-US" w:eastAsia="zh-CN"/>
        </w:rPr>
        <w:t>最佳时期为采收后至上冻前。要把秋施肥与深翻熟化土壤相结合，挖沟深施。这次施肥，施有机肥和磷肥的全年用量，施氮、钾肥全年用量的70 %</w:t>
      </w:r>
      <w:r>
        <w:rPr>
          <w:rFonts w:hint="eastAsia" w:hAnsi="宋体"/>
        </w:rPr>
        <w:t>”是因为采前一个月内施肥不利于果实着色和糖分积累。</w:t>
      </w:r>
    </w:p>
    <w:p>
      <w:pPr>
        <w:pStyle w:val="11"/>
        <w:spacing w:line="360" w:lineRule="auto"/>
        <w:rPr>
          <w:rFonts w:hint="eastAsia" w:hAnsi="宋体"/>
        </w:rPr>
      </w:pPr>
      <w:r>
        <w:rPr>
          <w:rFonts w:hint="eastAsia" w:hAnsi="宋体"/>
          <w:lang w:val="en-US" w:eastAsia="zh-CN"/>
        </w:rPr>
        <w:t>63</w:t>
      </w:r>
      <w:r>
        <w:rPr>
          <w:rFonts w:hint="eastAsia" w:hAnsi="宋体"/>
        </w:rPr>
        <w:t>、删除7.3.5.2内容，是为了减少施肥次数，降低生产成本。</w:t>
      </w:r>
    </w:p>
    <w:p>
      <w:pPr>
        <w:pStyle w:val="11"/>
        <w:spacing w:line="360" w:lineRule="auto"/>
        <w:rPr>
          <w:rFonts w:hint="eastAsia" w:hAnsi="宋体"/>
        </w:rPr>
      </w:pPr>
      <w:r>
        <w:rPr>
          <w:rFonts w:hint="eastAsia" w:hAnsi="宋体"/>
          <w:lang w:val="en-US" w:eastAsia="zh-CN"/>
        </w:rPr>
        <w:t>64</w:t>
      </w:r>
      <w:r>
        <w:rPr>
          <w:rFonts w:hint="eastAsia" w:hAnsi="宋体"/>
        </w:rPr>
        <w:t>、</w:t>
      </w:r>
      <w:r>
        <w:rPr>
          <w:rFonts w:hint="eastAsia" w:hAnsi="宋体"/>
          <w:lang w:val="en-US" w:eastAsia="zh-CN"/>
        </w:rPr>
        <w:t>将“7.3.5.3”改为“8.3.5.2”，</w:t>
      </w:r>
      <w:r>
        <w:rPr>
          <w:rFonts w:hint="eastAsia" w:hAnsi="宋体"/>
          <w:lang w:eastAsia="zh-CN"/>
        </w:rPr>
        <w:t>并</w:t>
      </w:r>
      <w:r>
        <w:rPr>
          <w:rFonts w:hint="eastAsia" w:hAnsi="宋体"/>
        </w:rPr>
        <w:t>将</w:t>
      </w:r>
      <w:r>
        <w:rPr>
          <w:rFonts w:hint="eastAsia" w:hAnsi="宋体"/>
          <w:lang w:eastAsia="zh-CN"/>
        </w:rPr>
        <w:t>原</w:t>
      </w:r>
      <w:r>
        <w:rPr>
          <w:rFonts w:hint="eastAsia" w:hAnsi="宋体"/>
        </w:rPr>
        <w:t>7.3.5.3修改为</w:t>
      </w:r>
      <w:r>
        <w:rPr>
          <w:rFonts w:hint="eastAsia" w:hAnsi="宋体"/>
          <w:lang w:eastAsia="zh-CN"/>
        </w:rPr>
        <w:t>“</w:t>
      </w:r>
      <w:r>
        <w:rPr>
          <w:rFonts w:hint="eastAsia" w:hAnsi="宋体"/>
          <w:lang w:val="en-US" w:eastAsia="zh-CN"/>
        </w:rPr>
        <w:t xml:space="preserve">8.3.5.2  </w:t>
      </w:r>
      <w:r>
        <w:rPr>
          <w:rFonts w:hint="eastAsia" w:hAnsi="宋体"/>
        </w:rPr>
        <w:t>6月施肥  如果前期雨水较充足，施氮肥和钾肥全年用量的30 %</w:t>
      </w:r>
      <w:r>
        <w:rPr>
          <w:rFonts w:hint="eastAsia" w:hAnsi="宋体"/>
          <w:lang w:eastAsia="zh-CN"/>
        </w:rPr>
        <w:t>”</w:t>
      </w:r>
      <w:r>
        <w:rPr>
          <w:rFonts w:hint="eastAsia" w:hAnsi="宋体"/>
        </w:rPr>
        <w:t>，这是因为有水的情况下，梨根系吸收肥料较多，此时需要追肥，如果前期干旱，可不追肥。</w:t>
      </w:r>
    </w:p>
    <w:p>
      <w:pPr>
        <w:pStyle w:val="11"/>
        <w:spacing w:line="360" w:lineRule="auto"/>
        <w:rPr>
          <w:rFonts w:hint="eastAsia" w:hAnsi="宋体"/>
        </w:rPr>
      </w:pPr>
      <w:r>
        <w:rPr>
          <w:rFonts w:hint="eastAsia" w:hAnsi="宋体"/>
          <w:lang w:val="en-US" w:eastAsia="zh-CN"/>
        </w:rPr>
        <w:t>65</w:t>
      </w:r>
      <w:r>
        <w:rPr>
          <w:rFonts w:hint="eastAsia" w:hAnsi="宋体"/>
        </w:rPr>
        <w:t>、</w:t>
      </w:r>
      <w:r>
        <w:rPr>
          <w:rFonts w:hint="eastAsia" w:hAnsi="宋体"/>
          <w:lang w:val="en-US" w:eastAsia="zh-CN"/>
        </w:rPr>
        <w:t>将“7.3.6.3”改为“8.3.6.3”，</w:t>
      </w:r>
      <w:r>
        <w:rPr>
          <w:rFonts w:hint="eastAsia" w:hAnsi="宋体"/>
          <w:lang w:eastAsia="zh-CN"/>
        </w:rPr>
        <w:t>并在原</w:t>
      </w:r>
      <w:r>
        <w:rPr>
          <w:rFonts w:hint="eastAsia" w:hAnsi="宋体"/>
        </w:rPr>
        <w:t>7.3.6.3中增加“糖醇钙</w:t>
      </w:r>
      <w:r>
        <w:rPr>
          <w:rFonts w:hint="eastAsia" w:hAnsi="宋体"/>
          <w:lang w:eastAsia="zh-CN"/>
        </w:rPr>
        <w:t>”</w:t>
      </w:r>
      <w:r>
        <w:rPr>
          <w:rFonts w:hint="eastAsia" w:hAnsi="宋体"/>
        </w:rPr>
        <w:t>，因为补钙效果很好。</w:t>
      </w:r>
    </w:p>
    <w:p>
      <w:pPr>
        <w:pStyle w:val="11"/>
        <w:spacing w:line="360" w:lineRule="auto"/>
        <w:rPr>
          <w:rFonts w:hint="eastAsia" w:hAnsi="宋体"/>
        </w:rPr>
      </w:pPr>
      <w:r>
        <w:rPr>
          <w:rFonts w:hint="eastAsia" w:hAnsi="宋体"/>
          <w:lang w:val="en-US" w:eastAsia="zh-CN"/>
        </w:rPr>
        <w:t>66</w:t>
      </w:r>
      <w:r>
        <w:rPr>
          <w:rFonts w:hint="eastAsia" w:hAnsi="宋体"/>
        </w:rPr>
        <w:t>、</w:t>
      </w:r>
      <w:r>
        <w:rPr>
          <w:rFonts w:hint="eastAsia" w:hAnsi="宋体"/>
          <w:lang w:val="en-US" w:eastAsia="zh-CN"/>
        </w:rPr>
        <w:t>将“7.3.6.4”改为“8.3.6.4”，</w:t>
      </w:r>
      <w:r>
        <w:rPr>
          <w:rFonts w:hint="eastAsia" w:hAnsi="宋体"/>
          <w:lang w:eastAsia="zh-CN"/>
        </w:rPr>
        <w:t>并在</w:t>
      </w:r>
      <w:r>
        <w:rPr>
          <w:rFonts w:hint="eastAsia" w:hAnsi="宋体"/>
        </w:rPr>
        <w:t>7.3.6.4中增加“土壤有效硼低于0.5mg/kg的梨园“内，是使补硼有了科学依据。</w:t>
      </w:r>
    </w:p>
    <w:p>
      <w:pPr>
        <w:pStyle w:val="11"/>
        <w:spacing w:line="360" w:lineRule="auto"/>
        <w:rPr>
          <w:rFonts w:hint="eastAsia" w:hAnsi="宋体"/>
        </w:rPr>
      </w:pPr>
      <w:r>
        <w:rPr>
          <w:rFonts w:hint="eastAsia" w:hAnsi="宋体"/>
          <w:lang w:val="en-US" w:eastAsia="zh-CN"/>
        </w:rPr>
        <w:t>67</w:t>
      </w:r>
      <w:r>
        <w:rPr>
          <w:rFonts w:hint="eastAsia" w:hAnsi="宋体"/>
        </w:rPr>
        <w:t>、增加8.3.6.5内容，是因为南果梨缺锌现象越来越重，有必要补充这一技术。</w:t>
      </w:r>
    </w:p>
    <w:p>
      <w:pPr>
        <w:pStyle w:val="11"/>
        <w:spacing w:line="360" w:lineRule="auto"/>
        <w:rPr>
          <w:rFonts w:hint="eastAsia" w:hAnsi="宋体"/>
        </w:rPr>
      </w:pPr>
      <w:r>
        <w:rPr>
          <w:rFonts w:hint="eastAsia" w:hAnsi="宋体"/>
          <w:lang w:val="en-US" w:eastAsia="zh-CN"/>
        </w:rPr>
        <w:t>68</w:t>
      </w:r>
      <w:r>
        <w:rPr>
          <w:rFonts w:hint="eastAsia" w:hAnsi="宋体"/>
        </w:rPr>
        <w:t>、增加8.4.4.3是因为近期南果梨主产区采用滴灌的越来越多，需要这方面的技术。</w:t>
      </w:r>
    </w:p>
    <w:p>
      <w:pPr>
        <w:pStyle w:val="11"/>
        <w:spacing w:line="360" w:lineRule="auto"/>
        <w:rPr>
          <w:rFonts w:hint="eastAsia" w:hAnsi="宋体"/>
        </w:rPr>
      </w:pPr>
      <w:r>
        <w:rPr>
          <w:rFonts w:hint="eastAsia" w:hAnsi="宋体"/>
          <w:lang w:val="en-US" w:eastAsia="zh-CN"/>
        </w:rPr>
        <w:t>69</w:t>
      </w:r>
      <w:r>
        <w:rPr>
          <w:rFonts w:hint="eastAsia" w:hAnsi="宋体"/>
        </w:rPr>
        <w:t>、</w:t>
      </w:r>
      <w:r>
        <w:rPr>
          <w:rFonts w:hint="eastAsia" w:hAnsi="宋体"/>
          <w:lang w:val="en-US" w:eastAsia="zh-CN"/>
        </w:rPr>
        <w:t>将“7.4.5”改为“8.4.5”，</w:t>
      </w:r>
      <w:r>
        <w:rPr>
          <w:rFonts w:hint="eastAsia" w:hAnsi="宋体"/>
          <w:lang w:eastAsia="zh-CN"/>
        </w:rPr>
        <w:t>并</w:t>
      </w:r>
      <w:r>
        <w:rPr>
          <w:rFonts w:hint="eastAsia" w:hAnsi="宋体"/>
        </w:rPr>
        <w:t>删除7.4.5中“灌水间隔期灌水不宜太频，频繁灌水影响根系生长，使根系局限在很小的范围内，营养空间狭小。应使土壤有个干（土壤含水量低于田间持水量的70 %）湿交替的过程，以利土壤通气，有利于新根形成。“内容是因为没有必要说明原因，只写具体技术内容。</w:t>
      </w:r>
    </w:p>
    <w:p>
      <w:pPr>
        <w:pStyle w:val="11"/>
        <w:spacing w:line="360" w:lineRule="auto"/>
        <w:rPr>
          <w:rFonts w:hint="eastAsia" w:hAnsi="宋体"/>
        </w:rPr>
      </w:pPr>
      <w:r>
        <w:rPr>
          <w:rFonts w:hint="eastAsia" w:hAnsi="宋体"/>
          <w:lang w:val="en-US" w:eastAsia="zh-CN"/>
        </w:rPr>
        <w:t>70</w:t>
      </w:r>
      <w:r>
        <w:rPr>
          <w:rFonts w:hint="eastAsia" w:hAnsi="宋体"/>
        </w:rPr>
        <w:t>、将9.1.1.2  田间测查中“70％“改为”90%“，是为了南果梨充分成熟后才能采收。</w:t>
      </w:r>
    </w:p>
    <w:p>
      <w:pPr>
        <w:pStyle w:val="11"/>
        <w:spacing w:line="360" w:lineRule="auto"/>
        <w:rPr>
          <w:rFonts w:hint="eastAsia" w:hAnsi="宋体"/>
        </w:rPr>
      </w:pPr>
      <w:r>
        <w:rPr>
          <w:rFonts w:hint="eastAsia" w:hAnsi="宋体"/>
          <w:lang w:val="en-US" w:eastAsia="zh-CN"/>
        </w:rPr>
        <w:t>71</w:t>
      </w:r>
      <w:r>
        <w:rPr>
          <w:rFonts w:hint="eastAsia" w:hAnsi="宋体"/>
        </w:rPr>
        <w:t>、将9.1.2 采收备品中“枯草“改为</w:t>
      </w:r>
      <w:r>
        <w:rPr>
          <w:rFonts w:hint="eastAsia" w:hAnsi="宋体"/>
          <w:lang w:eastAsia="zh-CN"/>
        </w:rPr>
        <w:t>“</w:t>
      </w:r>
      <w:r>
        <w:rPr>
          <w:rFonts w:hint="eastAsia" w:hAnsi="宋体"/>
        </w:rPr>
        <w:t>无纺布”是因为生产中已不使用枯草。</w:t>
      </w:r>
    </w:p>
    <w:p>
      <w:pPr>
        <w:pStyle w:val="11"/>
        <w:spacing w:line="360" w:lineRule="auto"/>
        <w:rPr>
          <w:rFonts w:hint="eastAsia" w:hAnsi="宋体"/>
        </w:rPr>
      </w:pPr>
      <w:r>
        <w:rPr>
          <w:rFonts w:hint="eastAsia" w:hAnsi="宋体"/>
          <w:lang w:val="en-US" w:eastAsia="zh-CN"/>
        </w:rPr>
        <w:t>72</w:t>
      </w:r>
      <w:r>
        <w:rPr>
          <w:rFonts w:hint="eastAsia" w:hAnsi="宋体"/>
        </w:rPr>
        <w:t>、将9.1.4.1中</w:t>
      </w:r>
      <w:r>
        <w:rPr>
          <w:rFonts w:hint="eastAsia" w:hAnsi="宋体"/>
          <w:lang w:eastAsia="zh-CN"/>
        </w:rPr>
        <w:t>”</w:t>
      </w:r>
      <w:r>
        <w:rPr>
          <w:rFonts w:hint="eastAsia" w:hAnsi="宋体"/>
        </w:rPr>
        <w:t>先摘外围果，后摘内膛果；先摘下部果，后摘上部果</w:t>
      </w:r>
      <w:r>
        <w:rPr>
          <w:rFonts w:hint="eastAsia" w:hAnsi="宋体"/>
          <w:lang w:eastAsia="zh-CN"/>
        </w:rPr>
        <w:t>“</w:t>
      </w:r>
      <w:r>
        <w:rPr>
          <w:rFonts w:hint="eastAsia" w:hAnsi="宋体"/>
        </w:rPr>
        <w:t>改为“提倡分期分批采收，一般分2-3次，按照果皮颜色、果个大小等指标先熟先采</w:t>
      </w:r>
      <w:r>
        <w:rPr>
          <w:rFonts w:hint="eastAsia" w:hAnsi="宋体"/>
          <w:lang w:eastAsia="zh-CN"/>
        </w:rPr>
        <w:t>”，</w:t>
      </w:r>
      <w:r>
        <w:rPr>
          <w:rFonts w:hint="eastAsia" w:hAnsi="宋体"/>
        </w:rPr>
        <w:t>是为提高南果梨品质。</w:t>
      </w:r>
    </w:p>
    <w:p>
      <w:pPr>
        <w:pStyle w:val="11"/>
        <w:spacing w:line="360" w:lineRule="auto"/>
        <w:rPr>
          <w:rFonts w:hint="eastAsia" w:hAnsi="宋体"/>
        </w:rPr>
      </w:pPr>
      <w:r>
        <w:rPr>
          <w:rFonts w:hint="eastAsia" w:hAnsi="宋体"/>
          <w:lang w:val="en-US" w:eastAsia="zh-CN"/>
        </w:rPr>
        <w:t>73</w:t>
      </w:r>
      <w:r>
        <w:rPr>
          <w:rFonts w:hint="eastAsia" w:hAnsi="宋体"/>
        </w:rPr>
        <w:t>、9.2.</w:t>
      </w:r>
      <w:r>
        <w:rPr>
          <w:rFonts w:hint="eastAsia" w:hAnsi="宋体"/>
          <w:lang w:val="en-US" w:eastAsia="zh-CN"/>
        </w:rPr>
        <w:t>4</w:t>
      </w:r>
      <w:r>
        <w:rPr>
          <w:rFonts w:hint="eastAsia" w:hAnsi="宋体"/>
        </w:rPr>
        <w:t>中</w:t>
      </w:r>
      <w:r>
        <w:rPr>
          <w:rFonts w:hint="eastAsia" w:hAnsi="宋体"/>
          <w:lang w:eastAsia="zh-CN"/>
        </w:rPr>
        <w:t>，</w:t>
      </w:r>
      <w:r>
        <w:rPr>
          <w:rFonts w:hint="eastAsia" w:hAnsi="宋体"/>
        </w:rPr>
        <w:t>“</w:t>
      </w:r>
      <w:r>
        <w:rPr>
          <w:rFonts w:hint="eastAsia"/>
          <w:b w:val="0"/>
          <w:bCs w:val="0"/>
          <w:sz w:val="21"/>
          <w:szCs w:val="21"/>
        </w:rPr>
        <w:t>聚乙烯塑料</w:t>
      </w:r>
      <w:r>
        <w:rPr>
          <w:rFonts w:hint="eastAsia"/>
          <w:sz w:val="21"/>
          <w:szCs w:val="21"/>
        </w:rPr>
        <w:t>果品箱</w:t>
      </w:r>
      <w:r>
        <w:rPr>
          <w:rFonts w:hint="eastAsia" w:hAnsi="宋体"/>
        </w:rPr>
        <w:t>”</w:t>
      </w:r>
      <w:r>
        <w:rPr>
          <w:rFonts w:hint="eastAsia" w:hAnsi="宋体"/>
          <w:lang w:eastAsia="zh-CN"/>
        </w:rPr>
        <w:t>修改为</w:t>
      </w:r>
      <w:r>
        <w:rPr>
          <w:rFonts w:hint="eastAsia" w:hAnsi="宋体"/>
        </w:rPr>
        <w:t>“</w:t>
      </w:r>
      <w:r>
        <w:rPr>
          <w:rFonts w:hint="eastAsia"/>
          <w:sz w:val="21"/>
          <w:szCs w:val="21"/>
        </w:rPr>
        <w:t>塑料周转箱</w:t>
      </w:r>
      <w:r>
        <w:rPr>
          <w:rFonts w:hint="eastAsia" w:hAnsi="宋体"/>
        </w:rPr>
        <w:t>”。</w:t>
      </w:r>
    </w:p>
    <w:p>
      <w:pPr>
        <w:pStyle w:val="11"/>
        <w:spacing w:line="360" w:lineRule="auto"/>
        <w:rPr>
          <w:rFonts w:hint="eastAsia" w:hAnsi="宋体"/>
        </w:rPr>
      </w:pPr>
      <w:r>
        <w:rPr>
          <w:rFonts w:hint="eastAsia" w:hAnsi="宋体"/>
          <w:lang w:val="en-US" w:eastAsia="zh-CN"/>
        </w:rPr>
        <w:t>74</w:t>
      </w:r>
      <w:r>
        <w:rPr>
          <w:rFonts w:hint="eastAsia" w:hAnsi="宋体"/>
        </w:rPr>
        <w:t>、9.2.6中增加“包装前应分级”是为了保证商品的一致性。</w:t>
      </w:r>
    </w:p>
    <w:p>
      <w:pPr>
        <w:pStyle w:val="11"/>
        <w:spacing w:line="360" w:lineRule="auto"/>
        <w:rPr>
          <w:rFonts w:hint="eastAsia" w:hAnsi="宋体"/>
        </w:rPr>
      </w:pPr>
      <w:r>
        <w:rPr>
          <w:rFonts w:hint="eastAsia" w:hAnsi="宋体"/>
          <w:lang w:val="en-US" w:eastAsia="zh-CN"/>
        </w:rPr>
        <w:t>75</w:t>
      </w:r>
      <w:r>
        <w:rPr>
          <w:rFonts w:hint="eastAsia" w:hAnsi="宋体"/>
        </w:rPr>
        <w:t>、9.2.7 中增加“包装内每个果颜色、大小等外观和内在品质要一致”，是为强调包装内梨果外观与品质的一致性。</w:t>
      </w:r>
    </w:p>
    <w:p>
      <w:pPr>
        <w:pStyle w:val="11"/>
        <w:spacing w:line="360" w:lineRule="auto"/>
        <w:rPr>
          <w:rFonts w:hint="eastAsia" w:hAnsi="宋体"/>
        </w:rPr>
      </w:pPr>
      <w:r>
        <w:rPr>
          <w:rFonts w:hint="eastAsia" w:hAnsi="宋体"/>
          <w:lang w:val="en-US" w:eastAsia="zh-CN"/>
        </w:rPr>
        <w:t>76</w:t>
      </w:r>
      <w:r>
        <w:rPr>
          <w:rFonts w:hint="eastAsia" w:hAnsi="宋体"/>
        </w:rPr>
        <w:t>、9.2.8 中增加“做到产品可追溯”内容，是借鉴国外发达国家农产品的作法。</w:t>
      </w:r>
    </w:p>
    <w:p>
      <w:pPr>
        <w:pStyle w:val="11"/>
        <w:spacing w:line="360" w:lineRule="auto"/>
        <w:rPr>
          <w:rFonts w:hint="eastAsia" w:hAnsi="宋体"/>
        </w:rPr>
      </w:pPr>
      <w:r>
        <w:rPr>
          <w:rFonts w:hint="eastAsia" w:hAnsi="宋体"/>
        </w:rPr>
        <w:t>本标准2009年12月首次发布，本次为第一次修订。</w:t>
      </w:r>
    </w:p>
    <w:p>
      <w:pPr>
        <w:pStyle w:val="11"/>
        <w:spacing w:line="360" w:lineRule="auto"/>
        <w:rPr>
          <w:rFonts w:hint="eastAsia" w:hAnsi="宋体"/>
        </w:rPr>
      </w:pPr>
      <w:r>
        <w:rPr>
          <w:rFonts w:hint="eastAsia" w:hAnsi="宋体"/>
        </w:rPr>
        <w:t>本标准由辽宁省农</w:t>
      </w:r>
      <w:r>
        <w:rPr>
          <w:rFonts w:hint="eastAsia" w:hAnsi="宋体"/>
          <w:lang w:eastAsia="zh-CN"/>
        </w:rPr>
        <w:t>业</w:t>
      </w:r>
      <w:r>
        <w:rPr>
          <w:rFonts w:hint="eastAsia" w:hAnsi="宋体"/>
        </w:rPr>
        <w:t>农村厅提出并归口管理。</w:t>
      </w:r>
    </w:p>
    <w:p>
      <w:pPr>
        <w:pStyle w:val="11"/>
        <w:spacing w:line="360" w:lineRule="auto"/>
        <w:rPr>
          <w:rFonts w:hint="eastAsia" w:hAnsi="宋体"/>
        </w:rPr>
      </w:pPr>
      <w:r>
        <w:rPr>
          <w:rFonts w:hint="eastAsia" w:hAnsi="宋体"/>
        </w:rPr>
        <w:t>本标准由辽宁省果树科学研究所、鞍山绿泰佳南果梨产业技术研究院、沈阳农业大学、鞍山市千山区现代农业水利事业发展中心、鞍山市市场监管事务中心、辽宁省农业职业技术学院负责修改。</w:t>
      </w:r>
    </w:p>
    <w:p>
      <w:pPr>
        <w:pStyle w:val="11"/>
        <w:spacing w:line="360" w:lineRule="auto"/>
        <w:rPr>
          <w:rFonts w:hint="eastAsia" w:hAnsi="宋体"/>
        </w:rPr>
      </w:pPr>
      <w:r>
        <w:rPr>
          <w:rFonts w:hint="eastAsia" w:hAnsi="宋体"/>
        </w:rPr>
        <w:t>本标准主要起草人：李俊才、王学苾、辛广、谢德利、李广旭、刘秀春、王晓里、沙守峰、王家珍、蔡忠民、姜晓艳、李宏军、李晗。</w:t>
      </w:r>
    </w:p>
    <w:p>
      <w:pPr>
        <w:pStyle w:val="11"/>
        <w:spacing w:line="360" w:lineRule="auto"/>
        <w:rPr>
          <w:rFonts w:hint="eastAsia" w:hAnsi="宋体"/>
        </w:rPr>
      </w:pPr>
      <w:r>
        <w:rPr>
          <w:rFonts w:hint="eastAsia" w:hAnsi="宋体"/>
        </w:rPr>
        <w:t>本标准发布实施后，任何单位和个人如有问题和意见建议，均可以通过来电和来函等方式进行反馈，我们将及时答复并认真处理，根据实际情况依法进行评估及复审。</w:t>
      </w:r>
    </w:p>
    <w:p>
      <w:pPr>
        <w:pStyle w:val="11"/>
        <w:spacing w:line="360" w:lineRule="auto"/>
        <w:rPr>
          <w:rFonts w:hint="eastAsia" w:hAnsi="宋体"/>
        </w:rPr>
      </w:pPr>
      <w:r>
        <w:rPr>
          <w:rFonts w:hint="eastAsia" w:hAnsi="宋体"/>
        </w:rPr>
        <w:t>归口管理部门通讯地址：辽宁省农业农村厅（沈阳市和平区太原北街2号），联系电话：024-23447862</w:t>
      </w:r>
    </w:p>
    <w:p>
      <w:pPr>
        <w:pStyle w:val="11"/>
        <w:spacing w:line="360" w:lineRule="auto"/>
        <w:rPr>
          <w:rFonts w:hint="default" w:hAnsi="宋体" w:eastAsia="宋体"/>
          <w:lang w:val="en-US" w:eastAsia="zh-CN"/>
        </w:rPr>
      </w:pPr>
      <w:r>
        <w:rPr>
          <w:rFonts w:hint="eastAsia" w:hAnsi="宋体"/>
        </w:rPr>
        <w:t>标准起草单位通讯地址：</w:t>
      </w:r>
      <w:r>
        <w:rPr>
          <w:rFonts w:hint="eastAsia" w:hAnsi="宋体"/>
          <w:lang w:eastAsia="zh-CN"/>
        </w:rPr>
        <w:t>辽宁省营口市熊岳镇铁东街</w:t>
      </w:r>
      <w:r>
        <w:rPr>
          <w:rFonts w:hint="eastAsia" w:hAnsi="宋体"/>
        </w:rPr>
        <w:t>，联系电话：</w:t>
      </w:r>
      <w:r>
        <w:rPr>
          <w:rFonts w:hint="eastAsia" w:hAnsi="宋体"/>
          <w:lang w:val="en-US" w:eastAsia="zh-CN"/>
        </w:rPr>
        <w:t>0417-7033450</w:t>
      </w:r>
    </w:p>
    <w:p>
      <w:pPr>
        <w:pStyle w:val="11"/>
        <w:rPr>
          <w:rFonts w:hint="eastAsia"/>
        </w:rPr>
      </w:pPr>
    </w:p>
    <w:p>
      <w:pPr>
        <w:pStyle w:val="11"/>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19"/>
      </w:pPr>
      <w:bookmarkStart w:id="133" w:name="_GoBack"/>
      <w:bookmarkStart w:id="30" w:name="StandardName"/>
      <w:r>
        <w:rPr>
          <w:rFonts w:hint="eastAsia"/>
          <w:lang w:eastAsia="zh-CN"/>
        </w:rPr>
        <w:t>南果梨栽培</w:t>
      </w:r>
      <w:r>
        <w:rPr>
          <w:rFonts w:hint="eastAsia"/>
        </w:rPr>
        <w:t>技术规程</w:t>
      </w:r>
      <w:bookmarkEnd w:id="30"/>
    </w:p>
    <w:bookmarkEnd w:id="133"/>
    <w:p>
      <w:pPr>
        <w:pStyle w:val="16"/>
      </w:pPr>
      <w:bookmarkStart w:id="31" w:name="_Toc471569896"/>
      <w:bookmarkStart w:id="32" w:name="_Toc471569678"/>
      <w:bookmarkStart w:id="33" w:name="_Toc471566945"/>
      <w:bookmarkStart w:id="34" w:name="_Toc471591481"/>
      <w:bookmarkStart w:id="35" w:name="_Toc471568251"/>
      <w:bookmarkStart w:id="36" w:name="_Toc471568420"/>
      <w:bookmarkStart w:id="37" w:name="_Toc471569540"/>
      <w:bookmarkStart w:id="38" w:name="_Toc468628771"/>
      <w:bookmarkStart w:id="39" w:name="_Toc468628810"/>
      <w:bookmarkStart w:id="40" w:name="_Toc471567122"/>
      <w:bookmarkStart w:id="41" w:name="_Toc471569794"/>
      <w:bookmarkStart w:id="42" w:name="_Toc471566690"/>
      <w:bookmarkStart w:id="43" w:name="_Toc468628688"/>
      <w:bookmarkStart w:id="44" w:name="_Toc46861539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Start w:id="45" w:name="_Toc471569679"/>
      <w:bookmarkStart w:id="46" w:name="_Toc471568252"/>
      <w:bookmarkStart w:id="47" w:name="_Toc471566946"/>
      <w:bookmarkStart w:id="48" w:name="_Toc468628689"/>
      <w:bookmarkStart w:id="49" w:name="_Toc468628772"/>
      <w:bookmarkStart w:id="50" w:name="_Toc471569795"/>
      <w:bookmarkStart w:id="51" w:name="_Toc471569541"/>
      <w:bookmarkStart w:id="52" w:name="_Toc471567123"/>
      <w:bookmarkStart w:id="53" w:name="_Toc471566691"/>
      <w:bookmarkStart w:id="54" w:name="_Toc471568421"/>
      <w:bookmarkStart w:id="55" w:name="_Toc468628811"/>
    </w:p>
    <w:bookmarkEnd w:id="45"/>
    <w:bookmarkEnd w:id="46"/>
    <w:bookmarkEnd w:id="47"/>
    <w:bookmarkEnd w:id="48"/>
    <w:bookmarkEnd w:id="49"/>
    <w:bookmarkEnd w:id="50"/>
    <w:bookmarkEnd w:id="51"/>
    <w:bookmarkEnd w:id="52"/>
    <w:bookmarkEnd w:id="53"/>
    <w:bookmarkEnd w:id="54"/>
    <w:bookmarkEnd w:id="55"/>
    <w:p>
      <w:pPr>
        <w:ind w:firstLine="420" w:firstLineChars="200"/>
        <w:rPr>
          <w:rFonts w:hint="eastAsia" w:ascii="宋体" w:hAnsi="Times New Roman" w:eastAsia="宋体" w:cs="Times New Roman"/>
          <w:kern w:val="0"/>
          <w:sz w:val="21"/>
          <w:szCs w:val="20"/>
          <w:lang w:val="en-US" w:eastAsia="zh-CN" w:bidi="ar-SA"/>
        </w:rPr>
      </w:pPr>
      <w:bookmarkStart w:id="56" w:name="_Toc471569898"/>
      <w:bookmarkStart w:id="57" w:name="_Toc471569796"/>
      <w:bookmarkStart w:id="58" w:name="_Toc471569542"/>
      <w:bookmarkStart w:id="59" w:name="_Toc471568253"/>
      <w:bookmarkStart w:id="60" w:name="_Toc471567124"/>
      <w:bookmarkStart w:id="61" w:name="_Toc471566947"/>
      <w:bookmarkStart w:id="62" w:name="_Toc468628690"/>
      <w:bookmarkStart w:id="63" w:name="_Toc471569680"/>
      <w:bookmarkStart w:id="64" w:name="_Toc468628812"/>
      <w:bookmarkStart w:id="65" w:name="_Toc471566692"/>
      <w:bookmarkStart w:id="66" w:name="_Toc471568422"/>
      <w:bookmarkStart w:id="67" w:name="_Toc468628773"/>
      <w:r>
        <w:rPr>
          <w:rFonts w:hint="eastAsia" w:ascii="宋体" w:hAnsi="Times New Roman" w:eastAsia="宋体" w:cs="Times New Roman"/>
          <w:kern w:val="0"/>
          <w:sz w:val="21"/>
          <w:szCs w:val="20"/>
          <w:lang w:val="en-US" w:eastAsia="zh-CN" w:bidi="ar-SA"/>
        </w:rPr>
        <w:t>本标准规定了南果梨（包括南果梨红色芽变新品种-南红梨）栽培的苗木繁育、建园、整形修剪、花果管理、病虫害防治、土肥水管理、采收与包装的要求。</w:t>
      </w:r>
    </w:p>
    <w:p>
      <w:pPr>
        <w:ind w:firstLine="420" w:firstLineChars="200"/>
        <w:outlineLvl w:val="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本标准适用于辽宁</w:t>
      </w:r>
      <w:r>
        <w:rPr>
          <w:rFonts w:hint="eastAsia" w:ascii="宋体" w:cs="Times New Roman"/>
          <w:kern w:val="0"/>
          <w:sz w:val="21"/>
          <w:szCs w:val="20"/>
          <w:lang w:val="en-US" w:eastAsia="zh-CN" w:bidi="ar-SA"/>
        </w:rPr>
        <w:t>省</w:t>
      </w:r>
      <w:r>
        <w:rPr>
          <w:rFonts w:hint="eastAsia" w:ascii="宋体" w:hAnsi="Times New Roman" w:eastAsia="宋体" w:cs="Times New Roman"/>
          <w:kern w:val="0"/>
          <w:sz w:val="21"/>
          <w:szCs w:val="20"/>
          <w:lang w:val="en-US" w:eastAsia="zh-CN" w:bidi="ar-SA"/>
        </w:rPr>
        <w:t>南果梨生产栽培技术管理。</w:t>
      </w:r>
      <w:bookmarkEnd w:id="56"/>
      <w:bookmarkEnd w:id="57"/>
      <w:bookmarkEnd w:id="58"/>
      <w:bookmarkEnd w:id="59"/>
      <w:bookmarkEnd w:id="60"/>
      <w:bookmarkEnd w:id="61"/>
      <w:bookmarkEnd w:id="62"/>
      <w:bookmarkEnd w:id="63"/>
      <w:bookmarkEnd w:id="64"/>
      <w:bookmarkEnd w:id="65"/>
      <w:bookmarkEnd w:id="66"/>
      <w:bookmarkEnd w:id="67"/>
      <w:bookmarkStart w:id="68" w:name="_Toc471568423"/>
      <w:bookmarkStart w:id="69" w:name="_Toc471569543"/>
      <w:bookmarkStart w:id="70" w:name="_Toc468628774"/>
      <w:bookmarkStart w:id="71" w:name="_Toc468628813"/>
      <w:bookmarkStart w:id="72" w:name="_Toc471566693"/>
      <w:bookmarkStart w:id="73" w:name="_Toc471569681"/>
      <w:bookmarkStart w:id="74" w:name="_Toc468615391"/>
      <w:bookmarkStart w:id="75" w:name="_Toc468628691"/>
      <w:bookmarkStart w:id="76" w:name="_Toc471566948"/>
      <w:bookmarkStart w:id="77" w:name="_Toc471567125"/>
      <w:bookmarkStart w:id="78" w:name="_Toc471568254"/>
    </w:p>
    <w:p>
      <w:pPr>
        <w:pStyle w:val="16"/>
      </w:pPr>
      <w:bookmarkStart w:id="79" w:name="_Toc471591482"/>
      <w:bookmarkStart w:id="80" w:name="_Toc471569797"/>
      <w:bookmarkStart w:id="81" w:name="_Toc471569899"/>
      <w:r>
        <w:rPr>
          <w:rFonts w:hint="eastAsia"/>
        </w:rPr>
        <w:t>规范性引用文件</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6543  瓦楞纸箱</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19958  地理标志产品  鞍山南果梨</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NY/T 442 梨生产技术规程</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NY 475 梨苗木</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NY/T 496  肥料合理使用准则  通则</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SB/T 10158—1993  新鲜蔬菜包装通用技术条件</w:t>
      </w:r>
    </w:p>
    <w:p>
      <w:pPr>
        <w:ind w:firstLine="420" w:firstLineChars="200"/>
        <w:rPr>
          <w:rFonts w:ascii="宋体"/>
          <w:kern w:val="0"/>
          <w:szCs w:val="20"/>
        </w:rPr>
      </w:pPr>
      <w:r>
        <w:rPr>
          <w:rFonts w:hint="eastAsia" w:ascii="宋体" w:hAnsi="Times New Roman" w:eastAsia="宋体" w:cs="Times New Roman"/>
          <w:kern w:val="0"/>
          <w:sz w:val="21"/>
          <w:szCs w:val="20"/>
          <w:lang w:val="en-US" w:eastAsia="zh-CN" w:bidi="ar-SA"/>
        </w:rPr>
        <w:t>《定量包装商品计量监督管理办法》 国家质量监督检验检疫总局第75号令（2005）</w:t>
      </w:r>
      <w:r>
        <w:rPr>
          <w:rFonts w:hint="eastAsia" w:ascii="宋体"/>
          <w:kern w:val="0"/>
          <w:szCs w:val="20"/>
        </w:rPr>
        <w:t> </w:t>
      </w:r>
    </w:p>
    <w:p>
      <w:pPr>
        <w:pStyle w:val="16"/>
      </w:pPr>
      <w:bookmarkStart w:id="82" w:name="_Toc468615392"/>
      <w:bookmarkEnd w:id="82"/>
      <w:r>
        <w:rPr>
          <w:rFonts w:hint="eastAsia"/>
          <w:lang w:eastAsia="zh-CN"/>
        </w:rPr>
        <w:t>苗木繁育</w:t>
      </w:r>
    </w:p>
    <w:p>
      <w:pPr>
        <w:pStyle w:val="16"/>
        <w:numPr>
          <w:ilvl w:val="0"/>
          <w:numId w:val="0"/>
        </w:numPr>
      </w:pPr>
      <w:bookmarkStart w:id="83" w:name="_Toc471591484"/>
      <w:bookmarkStart w:id="84" w:name="_Toc471566695"/>
      <w:bookmarkStart w:id="85" w:name="_Toc471566950"/>
      <w:bookmarkStart w:id="86" w:name="_Toc471567127"/>
      <w:bookmarkStart w:id="87" w:name="_Toc471569683"/>
      <w:bookmarkStart w:id="88" w:name="_Toc471569799"/>
      <w:bookmarkStart w:id="89" w:name="_Toc471569901"/>
      <w:bookmarkStart w:id="90" w:name="_Toc471568256"/>
      <w:bookmarkStart w:id="91" w:name="_Toc471568425"/>
      <w:bookmarkStart w:id="92" w:name="_Toc471569545"/>
      <w:bookmarkStart w:id="93" w:name="_Toc468628693"/>
      <w:bookmarkStart w:id="94" w:name="_Toc468628776"/>
      <w:bookmarkStart w:id="95" w:name="_Toc468628815"/>
      <w:r>
        <w:rPr>
          <w:rFonts w:hint="eastAsia"/>
        </w:rPr>
        <w:t>3.1</w:t>
      </w:r>
      <w:bookmarkEnd w:id="83"/>
      <w:bookmarkEnd w:id="84"/>
      <w:bookmarkEnd w:id="85"/>
      <w:bookmarkEnd w:id="86"/>
      <w:bookmarkEnd w:id="87"/>
      <w:bookmarkEnd w:id="88"/>
      <w:bookmarkEnd w:id="89"/>
      <w:bookmarkEnd w:id="90"/>
      <w:bookmarkEnd w:id="91"/>
      <w:bookmarkEnd w:id="92"/>
      <w:bookmarkEnd w:id="93"/>
      <w:bookmarkEnd w:id="94"/>
      <w:bookmarkEnd w:id="95"/>
      <w:r>
        <w:rPr>
          <w:rFonts w:hint="eastAsia"/>
          <w:lang w:val="en-US" w:eastAsia="zh-CN"/>
        </w:rPr>
        <w:t xml:space="preserve">  </w:t>
      </w:r>
      <w:r>
        <w:rPr>
          <w:rFonts w:hint="eastAsia"/>
          <w:lang w:eastAsia="zh-CN"/>
        </w:rPr>
        <w:t>苗圃地选择</w:t>
      </w:r>
      <w:r>
        <w:rPr>
          <w:rFonts w:hint="eastAsia"/>
        </w:rPr>
        <w:t>　</w:t>
      </w:r>
    </w:p>
    <w:p>
      <w:pPr>
        <w:ind w:firstLine="420" w:firstLineChars="200"/>
        <w:rPr>
          <w:rFonts w:hint="eastAsia" w:ascii="宋体"/>
          <w:kern w:val="0"/>
          <w:szCs w:val="20"/>
        </w:rPr>
      </w:pPr>
      <w:r>
        <w:rPr>
          <w:rFonts w:hint="eastAsia" w:ascii="宋体"/>
          <w:kern w:val="0"/>
          <w:szCs w:val="20"/>
        </w:rPr>
        <w:t>选背风向阳、地势平坦、有灌水条件、地下水位 1 m以下、不积水、土质松软肥沃的轻壤或沙壤土做苗圃地。</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3.2</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母本树</w:t>
      </w:r>
    </w:p>
    <w:p>
      <w:pPr>
        <w:ind w:firstLine="420" w:firstLineChars="200"/>
        <w:rPr>
          <w:rFonts w:hint="eastAsia" w:ascii="宋体"/>
          <w:kern w:val="0"/>
          <w:szCs w:val="20"/>
        </w:rPr>
      </w:pPr>
      <w:r>
        <w:rPr>
          <w:rFonts w:hint="eastAsia" w:ascii="宋体"/>
          <w:kern w:val="0"/>
          <w:szCs w:val="20"/>
        </w:rPr>
        <w:t>苗圃要有用于采集接穗的母本树，母本树数量要与苗圃的规模相适应。对母本树应加强管理，及时更新。</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3.3</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砧木苗培育</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Times New Roman" w:hAnsi="Times New Roman" w:cs="Times New Roman"/>
          <w:sz w:val="24"/>
        </w:rPr>
      </w:pPr>
      <w:r>
        <w:rPr>
          <w:rFonts w:hint="eastAsia" w:ascii="黑体" w:hAnsi="Times New Roman" w:eastAsia="黑体" w:cs="Times New Roman"/>
          <w:kern w:val="0"/>
          <w:sz w:val="21"/>
          <w:szCs w:val="20"/>
          <w:lang w:val="en-US" w:eastAsia="zh-CN" w:bidi="ar-SA"/>
        </w:rPr>
        <w:t>3.3.1</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种子采集</w:t>
      </w:r>
    </w:p>
    <w:p>
      <w:pPr>
        <w:ind w:firstLine="420" w:firstLineChars="200"/>
        <w:rPr>
          <w:rFonts w:hint="eastAsia" w:ascii="宋体"/>
          <w:kern w:val="0"/>
          <w:szCs w:val="20"/>
        </w:rPr>
      </w:pPr>
      <w:r>
        <w:rPr>
          <w:rFonts w:hint="eastAsia" w:ascii="宋体"/>
          <w:kern w:val="0"/>
          <w:szCs w:val="20"/>
        </w:rPr>
        <w:t>用山梨</w:t>
      </w:r>
      <w:r>
        <w:rPr>
          <w:rFonts w:hint="eastAsia"/>
          <w:sz w:val="21"/>
          <w:szCs w:val="21"/>
          <w:lang w:val="en-US" w:eastAsia="zh-CN"/>
        </w:rPr>
        <w:t>(秋子梨)</w:t>
      </w:r>
      <w:r>
        <w:rPr>
          <w:rFonts w:hint="eastAsia" w:ascii="宋体"/>
          <w:kern w:val="0"/>
          <w:szCs w:val="20"/>
        </w:rPr>
        <w:t>和杜梨的种子培育砧木。采种时，果实应充分成熟，果肉软化后及时揉碎、洗净，剔除杂质破粒，阴干后贮藏。贮藏时，应防霉变、虫蛀和鼠害。</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3.3.2</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种子层积处理</w:t>
      </w:r>
    </w:p>
    <w:p>
      <w:pPr>
        <w:ind w:firstLine="420" w:firstLineChars="200"/>
        <w:rPr>
          <w:rFonts w:hint="eastAsia" w:ascii="宋体"/>
          <w:kern w:val="0"/>
          <w:szCs w:val="20"/>
        </w:rPr>
      </w:pPr>
      <w:r>
        <w:rPr>
          <w:rFonts w:hint="eastAsia" w:ascii="宋体"/>
          <w:kern w:val="0"/>
          <w:szCs w:val="20"/>
        </w:rPr>
        <w:t>先将种子用清水浸泡 24</w:t>
      </w:r>
      <w:r>
        <w:rPr>
          <w:rFonts w:hint="eastAsia" w:ascii="宋体"/>
          <w:kern w:val="0"/>
          <w:szCs w:val="20"/>
          <w:lang w:val="en-US" w:eastAsia="zh-CN"/>
        </w:rPr>
        <w:t xml:space="preserve"> h</w:t>
      </w:r>
      <w:r>
        <w:rPr>
          <w:rFonts w:hint="eastAsia" w:ascii="宋体"/>
          <w:kern w:val="0"/>
          <w:szCs w:val="20"/>
        </w:rPr>
        <w:t xml:space="preserve">，按1份种子与3份河沙比例充分混合，河沙湿度以手握成团而不滴水，落地不散为宜。层积适宜温度0 ℃～7 ℃。层积时间 60 </w:t>
      </w:r>
      <w:r>
        <w:rPr>
          <w:rFonts w:hint="eastAsia" w:ascii="宋体"/>
          <w:kern w:val="0"/>
          <w:szCs w:val="20"/>
          <w:lang w:val="en-US" w:eastAsia="zh-CN"/>
        </w:rPr>
        <w:t>d</w:t>
      </w:r>
      <w:r>
        <w:rPr>
          <w:rFonts w:hint="eastAsia" w:ascii="宋体"/>
          <w:kern w:val="0"/>
          <w:szCs w:val="20"/>
        </w:rPr>
        <w:t xml:space="preserve">～80 </w:t>
      </w:r>
      <w:r>
        <w:rPr>
          <w:rFonts w:hint="eastAsia" w:ascii="宋体"/>
          <w:kern w:val="0"/>
          <w:szCs w:val="20"/>
          <w:lang w:val="en-US" w:eastAsia="zh-CN"/>
        </w:rPr>
        <w:t>d</w:t>
      </w:r>
      <w:r>
        <w:rPr>
          <w:rFonts w:hint="eastAsia" w:ascii="宋体"/>
          <w:kern w:val="0"/>
          <w:szCs w:val="20"/>
        </w:rPr>
        <w:t>。种子数量少时可用袋藏，数量多时应采用沟藏</w:t>
      </w:r>
      <w:r>
        <w:rPr>
          <w:rFonts w:hint="eastAsia" w:ascii="Times New Roman" w:hAnsi="Times New Roman" w:cs="Times New Roman"/>
          <w:sz w:val="21"/>
          <w:szCs w:val="21"/>
          <w:lang w:eastAsia="zh-CN"/>
        </w:rPr>
        <w:t>或冷库贮藏</w:t>
      </w:r>
      <w:r>
        <w:rPr>
          <w:rFonts w:hint="eastAsia" w:ascii="宋体"/>
          <w:kern w:val="0"/>
          <w:szCs w:val="20"/>
        </w:rPr>
        <w:t>。层积沟应选地势较高、排水良好的背阴处，在上冻前挖好。沟藏层积种子时，在沟底铺5</w:t>
      </w:r>
      <w:r>
        <w:rPr>
          <w:rFonts w:hint="eastAsia" w:ascii="宋体"/>
          <w:kern w:val="0"/>
          <w:szCs w:val="20"/>
          <w:lang w:val="en-US" w:eastAsia="zh-CN"/>
        </w:rPr>
        <w:t xml:space="preserve"> </w:t>
      </w:r>
      <w:r>
        <w:rPr>
          <w:rFonts w:hint="eastAsia" w:ascii="宋体"/>
          <w:kern w:val="0"/>
          <w:szCs w:val="20"/>
        </w:rPr>
        <w:t>cm厚湿沙，然后一层种子一层湿沙，一直堆到距地面 20 cm左右，再覆湿沙至地面高度，然后盖土 15 cm～20 cm，培成屋脊形。</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3.3.3</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种子发芽试验</w:t>
      </w:r>
    </w:p>
    <w:p>
      <w:pPr>
        <w:ind w:firstLine="420" w:firstLineChars="200"/>
        <w:rPr>
          <w:rFonts w:hint="eastAsia" w:ascii="宋体"/>
          <w:kern w:val="0"/>
          <w:szCs w:val="20"/>
        </w:rPr>
      </w:pPr>
      <w:r>
        <w:rPr>
          <w:rFonts w:hint="eastAsia" w:ascii="宋体"/>
          <w:kern w:val="0"/>
          <w:szCs w:val="20"/>
        </w:rPr>
        <w:t>在播种前10</w:t>
      </w:r>
      <w:r>
        <w:rPr>
          <w:rFonts w:hint="eastAsia" w:ascii="宋体"/>
          <w:kern w:val="0"/>
          <w:szCs w:val="20"/>
          <w:lang w:val="en-US" w:eastAsia="zh-CN"/>
        </w:rPr>
        <w:t xml:space="preserve"> d</w:t>
      </w:r>
      <w:r>
        <w:rPr>
          <w:rFonts w:hint="eastAsia" w:ascii="宋体"/>
          <w:kern w:val="0"/>
          <w:szCs w:val="20"/>
        </w:rPr>
        <w:t>～15</w:t>
      </w:r>
      <w:r>
        <w:rPr>
          <w:rFonts w:hint="eastAsia" w:ascii="宋体"/>
          <w:kern w:val="0"/>
          <w:szCs w:val="20"/>
          <w:lang w:val="en-US" w:eastAsia="zh-CN"/>
        </w:rPr>
        <w:t xml:space="preserve"> d</w:t>
      </w:r>
      <w:r>
        <w:rPr>
          <w:rFonts w:hint="eastAsia" w:ascii="宋体"/>
          <w:kern w:val="0"/>
          <w:szCs w:val="20"/>
        </w:rPr>
        <w:t>，取经过层积处理的种子100粒～200粒洗净，用湿纱布包好，在20 ℃～25 ℃的温度下，每天翻动3次，发芽后计算发芽率。</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3.3.4</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播种、移栽</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3.3.4.1</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整地施肥</w:t>
      </w:r>
    </w:p>
    <w:p>
      <w:pPr>
        <w:ind w:firstLine="420" w:firstLineChars="200"/>
        <w:rPr>
          <w:rFonts w:hint="eastAsia" w:ascii="宋体"/>
          <w:kern w:val="0"/>
          <w:szCs w:val="20"/>
        </w:rPr>
      </w:pPr>
      <w:r>
        <w:rPr>
          <w:rFonts w:hint="eastAsia" w:ascii="宋体"/>
          <w:kern w:val="0"/>
          <w:szCs w:val="20"/>
        </w:rPr>
        <w:t>每亩施农家肥5000</w:t>
      </w:r>
      <w:r>
        <w:rPr>
          <w:rFonts w:hint="eastAsia" w:ascii="宋体"/>
          <w:kern w:val="0"/>
          <w:szCs w:val="20"/>
          <w:lang w:val="en-US" w:eastAsia="zh-CN"/>
        </w:rPr>
        <w:t xml:space="preserve"> </w:t>
      </w:r>
      <w:r>
        <w:rPr>
          <w:rFonts w:hint="eastAsia" w:ascii="宋体"/>
          <w:kern w:val="0"/>
          <w:szCs w:val="20"/>
        </w:rPr>
        <w:t>kg，翻、耙、压整平保墒。垄作栽培时，垄距 60 cm；畦作时，畦宽 1.0 m～1.2 m，长10 m</w:t>
      </w:r>
      <w:bookmarkStart w:id="96" w:name="OLE_LINK1"/>
      <w:r>
        <w:rPr>
          <w:rFonts w:hint="eastAsia" w:ascii="宋体"/>
          <w:kern w:val="0"/>
          <w:szCs w:val="20"/>
        </w:rPr>
        <w:t>～</w:t>
      </w:r>
      <w:bookmarkEnd w:id="96"/>
      <w:r>
        <w:rPr>
          <w:rFonts w:hint="eastAsia" w:ascii="宋体"/>
          <w:kern w:val="0"/>
          <w:szCs w:val="20"/>
        </w:rPr>
        <w:t>15 m。</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3.3.4.2</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播种时期</w:t>
      </w:r>
    </w:p>
    <w:p>
      <w:pPr>
        <w:ind w:firstLine="420" w:firstLineChars="200"/>
        <w:rPr>
          <w:rFonts w:hint="eastAsia" w:ascii="宋体"/>
          <w:kern w:val="0"/>
          <w:szCs w:val="20"/>
        </w:rPr>
      </w:pPr>
      <w:r>
        <w:rPr>
          <w:rFonts w:hint="eastAsia" w:ascii="宋体"/>
          <w:kern w:val="0"/>
          <w:szCs w:val="20"/>
        </w:rPr>
        <w:t>在3月末～4月初，春季土壤解冻</w:t>
      </w:r>
      <w:r>
        <w:rPr>
          <w:rFonts w:hint="eastAsia" w:ascii="宋体"/>
          <w:kern w:val="0"/>
          <w:szCs w:val="20"/>
          <w:lang w:val="en-US" w:eastAsia="zh-CN"/>
        </w:rPr>
        <w:t>2</w:t>
      </w:r>
      <w:r>
        <w:rPr>
          <w:rFonts w:hint="eastAsia" w:ascii="宋体"/>
          <w:kern w:val="0"/>
          <w:szCs w:val="20"/>
        </w:rPr>
        <w:t>0 cm以上时，及时抢墒播种。</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3.3.4.3</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播种量</w:t>
      </w:r>
    </w:p>
    <w:p>
      <w:pPr>
        <w:ind w:firstLine="420" w:firstLineChars="200"/>
        <w:rPr>
          <w:rFonts w:hint="eastAsia" w:ascii="宋体"/>
          <w:kern w:val="0"/>
          <w:szCs w:val="20"/>
        </w:rPr>
      </w:pPr>
      <w:r>
        <w:rPr>
          <w:rFonts w:hint="eastAsia" w:ascii="宋体"/>
          <w:kern w:val="0"/>
          <w:szCs w:val="20"/>
        </w:rPr>
        <w:t>根据砧木种类、种粒大小和发芽率确定播种量：山梨2</w:t>
      </w:r>
      <w:r>
        <w:rPr>
          <w:rFonts w:hint="eastAsia" w:ascii="宋体"/>
          <w:kern w:val="0"/>
          <w:szCs w:val="20"/>
          <w:lang w:val="en-US" w:eastAsia="zh-CN"/>
        </w:rPr>
        <w:t xml:space="preserve"> </w:t>
      </w:r>
      <w:r>
        <w:rPr>
          <w:rFonts w:hint="eastAsia" w:ascii="宋体"/>
          <w:kern w:val="0"/>
          <w:szCs w:val="20"/>
        </w:rPr>
        <w:t>kg/亩～2.5</w:t>
      </w:r>
      <w:r>
        <w:rPr>
          <w:rFonts w:hint="eastAsia" w:ascii="宋体"/>
          <w:kern w:val="0"/>
          <w:szCs w:val="20"/>
          <w:lang w:val="en-US" w:eastAsia="zh-CN"/>
        </w:rPr>
        <w:t xml:space="preserve"> </w:t>
      </w:r>
      <w:r>
        <w:rPr>
          <w:rFonts w:hint="eastAsia" w:ascii="宋体"/>
          <w:kern w:val="0"/>
          <w:szCs w:val="20"/>
        </w:rPr>
        <w:t>kg/亩、杜梨1</w:t>
      </w:r>
      <w:r>
        <w:rPr>
          <w:rFonts w:hint="eastAsia" w:ascii="宋体"/>
          <w:kern w:val="0"/>
          <w:szCs w:val="20"/>
          <w:lang w:val="en-US" w:eastAsia="zh-CN"/>
        </w:rPr>
        <w:t xml:space="preserve"> </w:t>
      </w:r>
      <w:r>
        <w:rPr>
          <w:rFonts w:hint="eastAsia" w:ascii="宋体"/>
          <w:kern w:val="0"/>
          <w:szCs w:val="20"/>
        </w:rPr>
        <w:t>kg/亩～1.5</w:t>
      </w:r>
      <w:r>
        <w:rPr>
          <w:rFonts w:hint="eastAsia" w:ascii="宋体"/>
          <w:kern w:val="0"/>
          <w:szCs w:val="20"/>
          <w:lang w:val="en-US" w:eastAsia="zh-CN"/>
        </w:rPr>
        <w:t xml:space="preserve"> </w:t>
      </w:r>
      <w:r>
        <w:rPr>
          <w:rFonts w:hint="eastAsia" w:ascii="宋体"/>
          <w:kern w:val="0"/>
          <w:szCs w:val="20"/>
        </w:rPr>
        <w:t>kg/亩、麻梨1.5</w:t>
      </w:r>
      <w:r>
        <w:rPr>
          <w:rFonts w:hint="eastAsia" w:ascii="宋体"/>
          <w:kern w:val="0"/>
          <w:szCs w:val="20"/>
          <w:lang w:val="en-US" w:eastAsia="zh-CN"/>
        </w:rPr>
        <w:t xml:space="preserve"> </w:t>
      </w:r>
      <w:r>
        <w:rPr>
          <w:rFonts w:hint="eastAsia" w:ascii="宋体"/>
          <w:kern w:val="0"/>
          <w:szCs w:val="20"/>
        </w:rPr>
        <w:t>kg/亩～2.0</w:t>
      </w:r>
      <w:r>
        <w:rPr>
          <w:rFonts w:hint="eastAsia" w:ascii="宋体"/>
          <w:kern w:val="0"/>
          <w:szCs w:val="20"/>
          <w:lang w:val="en-US" w:eastAsia="zh-CN"/>
        </w:rPr>
        <w:t xml:space="preserve"> </w:t>
      </w:r>
      <w:r>
        <w:rPr>
          <w:rFonts w:hint="eastAsia" w:ascii="宋体"/>
          <w:kern w:val="0"/>
          <w:szCs w:val="20"/>
        </w:rPr>
        <w:t>kg/亩。</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3.3.4.4</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播种方法</w:t>
      </w:r>
    </w:p>
    <w:p>
      <w:pPr>
        <w:ind w:firstLine="420" w:firstLineChars="200"/>
        <w:rPr>
          <w:rFonts w:hint="eastAsia" w:ascii="宋体"/>
          <w:kern w:val="0"/>
          <w:szCs w:val="20"/>
        </w:rPr>
      </w:pPr>
      <w:r>
        <w:rPr>
          <w:rFonts w:hint="eastAsia" w:ascii="宋体"/>
          <w:kern w:val="0"/>
          <w:szCs w:val="20"/>
        </w:rPr>
        <w:t>垄作先在垄上开沟5 cm深，畦作每畦开4 cm～5 cm深两条沟，均匀撒种条播，踩格子，覆土厚度2 cm左右，踩（压）实保墒。</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3.3.5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实生苗管理</w:t>
      </w:r>
    </w:p>
    <w:p>
      <w:pPr>
        <w:ind w:firstLine="420" w:firstLineChars="200"/>
        <w:rPr>
          <w:rFonts w:hint="eastAsia" w:ascii="宋体"/>
          <w:kern w:val="0"/>
          <w:szCs w:val="20"/>
        </w:rPr>
      </w:pPr>
      <w:r>
        <w:rPr>
          <w:rFonts w:hint="eastAsia" w:ascii="宋体"/>
          <w:kern w:val="0"/>
          <w:szCs w:val="20"/>
        </w:rPr>
        <w:t>幼苗出土后，要及时防治苗期害虫，及时松土除草，在幼苗长出4片真叶前移植补苗，苗高 10 cm左右定苗，苗距 15 cm左右，每亩保苗 8000 株～10000 株。定苗后要追肥灌水，灌水后及时中耕。</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3.4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嫁接</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3.4.1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嫁接时期</w:t>
      </w:r>
    </w:p>
    <w:p>
      <w:pPr>
        <w:ind w:firstLine="420" w:firstLineChars="200"/>
        <w:rPr>
          <w:rFonts w:hint="eastAsia" w:ascii="宋体"/>
          <w:kern w:val="0"/>
          <w:szCs w:val="20"/>
        </w:rPr>
      </w:pPr>
      <w:r>
        <w:rPr>
          <w:rFonts w:hint="eastAsia" w:ascii="宋体"/>
          <w:kern w:val="0"/>
          <w:szCs w:val="20"/>
        </w:rPr>
        <w:t>枝接从 3月下旬～4月下旬，芽接从 7月下旬～8月中旬。</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3.4.2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嫁接工具和包扎材料</w:t>
      </w:r>
    </w:p>
    <w:p>
      <w:pPr>
        <w:ind w:firstLine="420" w:firstLineChars="200"/>
        <w:rPr>
          <w:rFonts w:hint="eastAsia" w:ascii="宋体"/>
          <w:kern w:val="0"/>
          <w:szCs w:val="20"/>
        </w:rPr>
      </w:pPr>
      <w:r>
        <w:rPr>
          <w:rFonts w:hint="eastAsia" w:ascii="宋体"/>
          <w:kern w:val="0"/>
          <w:szCs w:val="20"/>
        </w:rPr>
        <w:t>准备剪枝剪、切接刀、芽接刀和装带工具及接穗的盒子。包扎材料选用弹性好的塑料薄膜，用于枝接时剪成 20 mm左右宽的条；用于芽接时剪成10</w:t>
      </w:r>
      <w:r>
        <w:rPr>
          <w:rFonts w:hint="eastAsia" w:ascii="宋体"/>
          <w:kern w:val="0"/>
          <w:szCs w:val="20"/>
          <w:lang w:val="en-US" w:eastAsia="zh-CN"/>
        </w:rPr>
        <w:t xml:space="preserve"> </w:t>
      </w:r>
      <w:r>
        <w:rPr>
          <w:rFonts w:hint="eastAsia" w:ascii="宋体"/>
          <w:kern w:val="0"/>
          <w:szCs w:val="20"/>
        </w:rPr>
        <w:t>mm左右宽的条。</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3.4.3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接穗的采集与保管</w:t>
      </w:r>
    </w:p>
    <w:p>
      <w:pPr>
        <w:ind w:firstLine="420" w:firstLineChars="200"/>
        <w:rPr>
          <w:rFonts w:hint="eastAsia" w:ascii="宋体"/>
          <w:kern w:val="0"/>
          <w:szCs w:val="20"/>
        </w:rPr>
      </w:pPr>
      <w:r>
        <w:rPr>
          <w:rFonts w:hint="eastAsia" w:ascii="宋体"/>
          <w:kern w:val="0"/>
          <w:szCs w:val="20"/>
        </w:rPr>
        <w:t>枝接接穗的采集与保管：初冬至2月末之前在母本树上剪取一年生充实枝条做接穗，每50个或100个接穗捆一捆，做好标记。在背阴处挖沟，用湿沙盖严，上面用草帘或秸秆盖好。</w:t>
      </w:r>
    </w:p>
    <w:p>
      <w:pPr>
        <w:ind w:firstLine="420" w:firstLineChars="200"/>
        <w:rPr>
          <w:rFonts w:hint="eastAsia" w:ascii="宋体"/>
          <w:kern w:val="0"/>
          <w:szCs w:val="20"/>
        </w:rPr>
      </w:pPr>
      <w:r>
        <w:rPr>
          <w:rFonts w:hint="eastAsia" w:ascii="宋体"/>
          <w:kern w:val="0"/>
          <w:szCs w:val="20"/>
        </w:rPr>
        <w:t>芽接接穗的采集与保管：嫁接前，在母本树上剪取发育良好的新梢做接穗，剪掉接穗上的叶片，保留0.5 cm叶柄。每 50条或100条扎一捆，记好标签。接穗用量少时，可用湿毛巾包好放到冰箱内；接穗用量大时，可放在土窖或冷室内，用湿沙培好，温度不高于15 ℃。</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3.4.4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嫁接方法</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3.4.4.1</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芽接</w:t>
      </w:r>
    </w:p>
    <w:p>
      <w:pPr>
        <w:ind w:firstLine="420" w:firstLineChars="200"/>
        <w:rPr>
          <w:rFonts w:hint="eastAsia" w:ascii="宋体"/>
          <w:kern w:val="0"/>
          <w:szCs w:val="20"/>
        </w:rPr>
      </w:pPr>
      <w:r>
        <w:rPr>
          <w:rFonts w:hint="eastAsia" w:ascii="宋体"/>
          <w:kern w:val="0"/>
          <w:szCs w:val="20"/>
        </w:rPr>
        <w:t>首先在砧木距地面 5 cm左右，选光滑处，横切一刀，再从切口处向下顺切一刀，长度2</w:t>
      </w:r>
      <w:r>
        <w:rPr>
          <w:rFonts w:hint="eastAsia" w:ascii="宋体"/>
          <w:kern w:val="0"/>
          <w:szCs w:val="20"/>
          <w:lang w:val="en-US" w:eastAsia="zh-CN"/>
        </w:rPr>
        <w:t xml:space="preserve"> </w:t>
      </w:r>
      <w:r>
        <w:rPr>
          <w:rFonts w:hint="eastAsia" w:ascii="宋体"/>
          <w:kern w:val="0"/>
          <w:szCs w:val="20"/>
        </w:rPr>
        <w:t>cm～3</w:t>
      </w:r>
      <w:r>
        <w:rPr>
          <w:rFonts w:hint="eastAsia" w:ascii="宋体"/>
          <w:kern w:val="0"/>
          <w:szCs w:val="20"/>
          <w:lang w:val="en-US" w:eastAsia="zh-CN"/>
        </w:rPr>
        <w:t xml:space="preserve"> </w:t>
      </w:r>
      <w:r>
        <w:rPr>
          <w:rFonts w:hint="eastAsia" w:ascii="宋体"/>
          <w:kern w:val="0"/>
          <w:szCs w:val="20"/>
        </w:rPr>
        <w:t>cm,深达木质部，用芽接刀撬开韧皮部，取一支接穗，在接穗上选一饱满芽，在芽上0.5</w:t>
      </w:r>
      <w:r>
        <w:rPr>
          <w:rFonts w:hint="eastAsia" w:ascii="宋体"/>
          <w:kern w:val="0"/>
          <w:szCs w:val="20"/>
          <w:lang w:val="en-US" w:eastAsia="zh-CN"/>
        </w:rPr>
        <w:t xml:space="preserve"> </w:t>
      </w:r>
      <w:r>
        <w:rPr>
          <w:rFonts w:hint="eastAsia" w:ascii="宋体"/>
          <w:kern w:val="0"/>
          <w:szCs w:val="20"/>
        </w:rPr>
        <w:t>mm处横切一刀,再在芽两侧斜向下各切一刀，相交于芽下，深 达木质部,取下盾形芽片，装在砧木丁字形切口内,提芽使上部横切口紧密对齐，用塑料条扎紧封严，露出芽眼和叶柄。</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3.4.4.2</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劈接</w:t>
      </w:r>
    </w:p>
    <w:p>
      <w:pPr>
        <w:ind w:firstLine="420" w:firstLineChars="200"/>
        <w:rPr>
          <w:rFonts w:ascii="Times New Roman" w:hAnsi="Times New Roman" w:cs="Times New Roman"/>
          <w:sz w:val="24"/>
        </w:rPr>
      </w:pPr>
      <w:r>
        <w:rPr>
          <w:rFonts w:hint="eastAsia" w:ascii="宋体"/>
          <w:kern w:val="0"/>
          <w:szCs w:val="20"/>
        </w:rPr>
        <w:t>枝接的一种方法，在距地面3 cm处，剪断砧木苗，刮平，从中间切口；接穗削成刀刃刀背状，插入切口，保证一侧形成层对齐，露白1 mm～2 mm，用塑料条扎紧封严，接穗上保留2个～3个芽。</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3.4.4.3</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切腹接</w:t>
      </w:r>
    </w:p>
    <w:p>
      <w:pPr>
        <w:ind w:firstLine="420" w:firstLineChars="200"/>
        <w:rPr>
          <w:rFonts w:ascii="Times New Roman" w:hAnsi="Times New Roman" w:cs="Times New Roman"/>
          <w:sz w:val="24"/>
        </w:rPr>
      </w:pPr>
      <w:r>
        <w:rPr>
          <w:rFonts w:hint="eastAsia" w:ascii="宋体"/>
          <w:kern w:val="0"/>
          <w:szCs w:val="20"/>
        </w:rPr>
        <w:t>枝接的一种方法，在砧木苗距地面5 cm左右处，斜切一刀，深度为苗木直径的1/3～1/2，长度2 cm～2.5 cm的切口；接穗留1个～2个芽，削成两面楔形，插入切口，在切口以上0.5 cm～1 cm处把砧木苗剪断，用塑料条把伤口处包扎封严。</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3.4.5</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嫁接后管理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3.4.5.1</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检查成活率</w:t>
      </w:r>
    </w:p>
    <w:p>
      <w:pPr>
        <w:ind w:firstLine="420" w:firstLineChars="200"/>
        <w:rPr>
          <w:rFonts w:ascii="Times New Roman" w:hAnsi="Times New Roman" w:cs="Times New Roman"/>
          <w:sz w:val="24"/>
        </w:rPr>
      </w:pPr>
      <w:r>
        <w:rPr>
          <w:rFonts w:hint="eastAsia" w:ascii="宋体"/>
          <w:kern w:val="0"/>
          <w:szCs w:val="20"/>
        </w:rPr>
        <w:t xml:space="preserve">芽接，接后 10 </w:t>
      </w:r>
      <w:r>
        <w:rPr>
          <w:rFonts w:hint="eastAsia" w:ascii="宋体"/>
          <w:kern w:val="0"/>
          <w:szCs w:val="20"/>
          <w:lang w:val="en-US" w:eastAsia="zh-CN"/>
        </w:rPr>
        <w:t>d</w:t>
      </w:r>
      <w:r>
        <w:rPr>
          <w:rFonts w:hint="eastAsia" w:ascii="宋体"/>
          <w:kern w:val="0"/>
          <w:szCs w:val="20"/>
        </w:rPr>
        <w:t>左右检查成活率，叶柄一碰即落，芽子新鲜，说明已成活。叶柄不掉而干枯没有成活，要及时补接。</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3.4.5.2</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断根</w:t>
      </w:r>
    </w:p>
    <w:p>
      <w:pPr>
        <w:ind w:firstLine="420" w:firstLineChars="200"/>
        <w:rPr>
          <w:rFonts w:hint="eastAsia" w:ascii="宋体"/>
          <w:kern w:val="0"/>
          <w:szCs w:val="20"/>
        </w:rPr>
      </w:pPr>
      <w:r>
        <w:rPr>
          <w:rFonts w:hint="eastAsia" w:ascii="宋体"/>
          <w:kern w:val="0"/>
          <w:szCs w:val="20"/>
        </w:rPr>
        <w:t>在未经移植的实生砧上直接嫁接的，成活后从垄沟一侧用锹向内斜切，切断主根，随之灌水和中耕。</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3.4.5.3</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剪砧</w:t>
      </w:r>
    </w:p>
    <w:p>
      <w:pPr>
        <w:ind w:firstLine="420" w:firstLineChars="200"/>
        <w:rPr>
          <w:rFonts w:hint="eastAsia" w:ascii="宋体"/>
          <w:kern w:val="0"/>
          <w:szCs w:val="20"/>
        </w:rPr>
      </w:pPr>
      <w:r>
        <w:rPr>
          <w:rFonts w:hint="eastAsia" w:ascii="宋体"/>
          <w:kern w:val="0"/>
          <w:szCs w:val="20"/>
        </w:rPr>
        <w:t>翌年3月末至4月初，在接芽以上留0.5 cm处剪截，剪口向芽对面倾斜，解开塑料条。</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3.4 5.4</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 xml:space="preserve"> 除萌</w:t>
      </w:r>
    </w:p>
    <w:p>
      <w:pPr>
        <w:ind w:firstLine="420" w:firstLineChars="200"/>
        <w:rPr>
          <w:rFonts w:ascii="Times New Roman" w:hAnsi="Times New Roman" w:cs="Times New Roman"/>
          <w:sz w:val="24"/>
        </w:rPr>
      </w:pPr>
      <w:r>
        <w:rPr>
          <w:rFonts w:hint="eastAsia" w:ascii="宋体"/>
          <w:kern w:val="0"/>
          <w:szCs w:val="20"/>
        </w:rPr>
        <w:t>春季萌芽以后，留下嫁接苗的接芽，其他萌芽一律抹除，要进行多次。枝接的保留一个壮芽，多余萌芽抹掉，或留 2 片～3 片叶摘心，每株保留一个旺盛直立的新梢。</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3.4 5.5</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田间管理</w:t>
      </w:r>
    </w:p>
    <w:p>
      <w:pPr>
        <w:ind w:firstLine="420" w:firstLineChars="200"/>
        <w:outlineLvl w:val="0"/>
        <w:rPr>
          <w:rFonts w:hint="eastAsia" w:ascii="宋体"/>
          <w:kern w:val="0"/>
          <w:szCs w:val="20"/>
        </w:rPr>
      </w:pPr>
      <w:r>
        <w:rPr>
          <w:rFonts w:hint="eastAsia" w:ascii="宋体"/>
          <w:kern w:val="0"/>
          <w:szCs w:val="20"/>
        </w:rPr>
        <w:t>有风害地区，设立棍护苗，适时中耕除草，及时追肥，防治梨茎蜂、毛虫和刺蛾类害虫。</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3.4.6</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起苗</w:t>
      </w:r>
    </w:p>
    <w:p>
      <w:pPr>
        <w:ind w:firstLine="420" w:firstLineChars="200"/>
        <w:outlineLvl w:val="0"/>
        <w:rPr>
          <w:rFonts w:hint="eastAsia" w:ascii="宋体"/>
          <w:kern w:val="0"/>
          <w:szCs w:val="20"/>
        </w:rPr>
      </w:pPr>
      <w:r>
        <w:rPr>
          <w:rFonts w:hint="eastAsia" w:ascii="宋体"/>
          <w:kern w:val="0"/>
          <w:szCs w:val="20"/>
        </w:rPr>
        <w:t>起苗时期：秋季在落叶后到封冻前，春季在解冻后到发芽前。人工起苗或机械起苗，起苗时，避免碰压伤，随起随分级，及时运往贮苗地假植。</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3.5</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苗木质量标准</w:t>
      </w:r>
    </w:p>
    <w:p>
      <w:pPr>
        <w:ind w:firstLine="420" w:firstLineChars="200"/>
        <w:rPr>
          <w:rFonts w:ascii="Times New Roman" w:hAnsi="Times New Roman" w:cs="Times New Roman"/>
          <w:sz w:val="24"/>
        </w:rPr>
      </w:pPr>
      <w:r>
        <w:rPr>
          <w:rFonts w:hint="eastAsia" w:ascii="宋体"/>
          <w:kern w:val="0"/>
          <w:szCs w:val="20"/>
        </w:rPr>
        <w:t>苗木质量标准应符合表 1 的规定。</w:t>
      </w:r>
    </w:p>
    <w:p>
      <w:pPr>
        <w:jc w:val="center"/>
        <w:rPr>
          <w:rFonts w:ascii="Times New Roman" w:hAnsi="Times New Roman" w:cs="Times New Roman"/>
          <w:sz w:val="24"/>
        </w:rPr>
      </w:pPr>
      <w:r>
        <w:rPr>
          <w:rFonts w:hint="eastAsia" w:ascii="宋体"/>
          <w:kern w:val="0"/>
          <w:szCs w:val="20"/>
        </w:rPr>
        <w:t>表1南果梨苗木质量标准</w:t>
      </w:r>
    </w:p>
    <w:tbl>
      <w:tblPr>
        <w:tblStyle w:val="6"/>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242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Merge w:val="restart"/>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项    目</w:t>
            </w:r>
          </w:p>
        </w:tc>
        <w:tc>
          <w:tcPr>
            <w:tcW w:w="4497" w:type="dxa"/>
            <w:gridSpan w:val="2"/>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Merge w:val="continue"/>
            <w:vAlign w:val="center"/>
          </w:tcPr>
          <w:p>
            <w:pPr>
              <w:spacing w:after="0" w:line="420" w:lineRule="auto"/>
              <w:jc w:val="center"/>
              <w:rPr>
                <w:rFonts w:ascii="Times New Roman" w:hAnsi="Times New Roman" w:cs="Times New Roman"/>
                <w:sz w:val="21"/>
                <w:szCs w:val="21"/>
              </w:rPr>
            </w:pP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一级苗</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二级苗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苗高(cm)</w:t>
            </w:r>
          </w:p>
        </w:tc>
        <w:tc>
          <w:tcPr>
            <w:tcW w:w="2421" w:type="dxa"/>
            <w:vAlign w:val="center"/>
          </w:tcPr>
          <w:p>
            <w:pPr>
              <w:spacing w:after="0" w:line="420" w:lineRule="auto"/>
              <w:ind w:firstLine="840" w:firstLineChars="400"/>
              <w:rPr>
                <w:rFonts w:ascii="Times New Roman" w:hAnsi="Times New Roman" w:cs="Times New Roman"/>
                <w:sz w:val="21"/>
                <w:szCs w:val="21"/>
              </w:rPr>
            </w:pPr>
            <w:r>
              <w:rPr>
                <w:rFonts w:ascii="Times New Roman" w:hAnsi="Times New Roman" w:cs="Times New Roman"/>
                <w:sz w:val="21"/>
                <w:szCs w:val="21"/>
              </w:rPr>
              <w:t>≥120</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接口上5cm直径（cm）</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≥1.2</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木质化程度</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好</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直立程度</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直立</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直立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侧根数</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5条以上</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4条以上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侧根长度（cm）</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≥15</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须根</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多而完整</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整形带上健壮芽数</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7个以上</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5个以上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冻害</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无冻害</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无冻害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接口愈合状</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愈合良好</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愈合较好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机械损伤</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无劈根、破皮</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无破皮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935"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病虫害</w:t>
            </w:r>
          </w:p>
        </w:tc>
        <w:tc>
          <w:tcPr>
            <w:tcW w:w="2421"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无检疫对象</w:t>
            </w:r>
          </w:p>
        </w:tc>
        <w:tc>
          <w:tcPr>
            <w:tcW w:w="2076" w:type="dxa"/>
            <w:vAlign w:val="center"/>
          </w:tcPr>
          <w:p>
            <w:pPr>
              <w:spacing w:after="0" w:line="420" w:lineRule="auto"/>
              <w:jc w:val="center"/>
              <w:rPr>
                <w:rFonts w:ascii="Times New Roman" w:hAnsi="Times New Roman" w:cs="Times New Roman"/>
                <w:sz w:val="21"/>
                <w:szCs w:val="21"/>
              </w:rPr>
            </w:pPr>
            <w:r>
              <w:rPr>
                <w:rFonts w:ascii="Times New Roman" w:hAnsi="Times New Roman" w:cs="Times New Roman"/>
                <w:sz w:val="21"/>
                <w:szCs w:val="21"/>
              </w:rPr>
              <w:t>无检疫对象</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3.6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苗木检疫</w:t>
      </w:r>
    </w:p>
    <w:p>
      <w:pPr>
        <w:ind w:firstLine="420" w:firstLineChars="200"/>
        <w:outlineLvl w:val="0"/>
        <w:rPr>
          <w:rFonts w:ascii="宋体"/>
          <w:kern w:val="0"/>
          <w:szCs w:val="20"/>
        </w:rPr>
      </w:pPr>
      <w:r>
        <w:rPr>
          <w:rFonts w:ascii="宋体"/>
          <w:kern w:val="0"/>
          <w:szCs w:val="20"/>
        </w:rPr>
        <w:t>包装运输前，苗木应经检疫部门专业人员检疫。</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3.7</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苗木运输</w:t>
      </w:r>
    </w:p>
    <w:p>
      <w:pPr>
        <w:ind w:firstLine="420" w:firstLineChars="200"/>
        <w:outlineLvl w:val="0"/>
        <w:rPr>
          <w:rFonts w:ascii="宋体"/>
          <w:kern w:val="0"/>
          <w:szCs w:val="20"/>
        </w:rPr>
      </w:pPr>
      <w:r>
        <w:rPr>
          <w:rFonts w:ascii="宋体"/>
          <w:kern w:val="0"/>
          <w:szCs w:val="20"/>
        </w:rPr>
        <w:t>长途运输的苗木，应用</w:t>
      </w:r>
      <w:r>
        <w:rPr>
          <w:rFonts w:hint="eastAsia" w:ascii="宋体"/>
          <w:kern w:val="0"/>
          <w:szCs w:val="20"/>
        </w:rPr>
        <w:t>塑料布、</w:t>
      </w:r>
      <w:r>
        <w:rPr>
          <w:rFonts w:ascii="宋体"/>
          <w:kern w:val="0"/>
          <w:szCs w:val="20"/>
        </w:rPr>
        <w:t>蒲包、草片、草袋子等做好包装，挂上标签，标名品种、产地、数量和等级。近距离运输，可不打包装。运输中防止碰压破皮、损伤和风干失水。</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3.8</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苗木假植</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eastAsia" w:ascii="宋体"/>
          <w:kern w:val="0"/>
          <w:szCs w:val="20"/>
        </w:rPr>
      </w:pPr>
      <w:r>
        <w:rPr>
          <w:rFonts w:ascii="宋体"/>
          <w:kern w:val="0"/>
          <w:szCs w:val="20"/>
        </w:rPr>
        <w:t>就地起苗或外地运来的苗木应及时假植，防止风干；选地势平坦、土质疏松、不积水、背风、易看护地，挖深宽各 1 m假植沟，在沟底铺10 cm以上的沙子，将苗木倾斜摆放在沟内，放一排苗，培一次土，适当浇水，封冻时，上面盖</w:t>
      </w:r>
      <w:r>
        <w:rPr>
          <w:rFonts w:hint="eastAsia" w:ascii="宋体"/>
          <w:kern w:val="0"/>
          <w:szCs w:val="20"/>
        </w:rPr>
        <w:t>塑料布、</w:t>
      </w:r>
      <w:r>
        <w:rPr>
          <w:rFonts w:ascii="宋体"/>
          <w:kern w:val="0"/>
          <w:szCs w:val="20"/>
        </w:rPr>
        <w:t>草帘或秸秆。</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4</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建园</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4.1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园地选择</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4.1.1</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地势</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在海拔400 m以下；坡度20</w:t>
      </w:r>
      <w:r>
        <w:rPr>
          <w:rFonts w:hint="eastAsia" w:ascii="宋体" w:hAnsi="宋体" w:eastAsia="宋体" w:cs="宋体"/>
          <w:kern w:val="0"/>
          <w:sz w:val="21"/>
          <w:szCs w:val="20"/>
          <w:lang w:val="en-US" w:eastAsia="zh-CN" w:bidi="ar-SA"/>
        </w:rPr>
        <w:t>°</w:t>
      </w:r>
      <w:r>
        <w:rPr>
          <w:rFonts w:hint="eastAsia" w:ascii="宋体" w:hAnsi="Times New Roman" w:eastAsia="宋体" w:cs="Times New Roman"/>
          <w:kern w:val="0"/>
          <w:sz w:val="21"/>
          <w:szCs w:val="20"/>
          <w:lang w:val="en-US" w:eastAsia="zh-CN" w:bidi="ar-SA"/>
        </w:rPr>
        <w:t>～30</w:t>
      </w:r>
      <w:r>
        <w:rPr>
          <w:rFonts w:hint="eastAsia" w:ascii="宋体" w:hAnsi="宋体" w:eastAsia="宋体" w:cs="宋体"/>
          <w:kern w:val="0"/>
          <w:sz w:val="21"/>
          <w:szCs w:val="20"/>
          <w:lang w:val="en-US" w:eastAsia="zh-CN" w:bidi="ar-SA"/>
        </w:rPr>
        <w:t>°</w:t>
      </w:r>
      <w:r>
        <w:rPr>
          <w:rFonts w:hint="eastAsia" w:ascii="宋体" w:hAnsi="Times New Roman" w:eastAsia="宋体" w:cs="Times New Roman"/>
          <w:kern w:val="0"/>
          <w:sz w:val="21"/>
          <w:szCs w:val="20"/>
          <w:lang w:val="en-US" w:eastAsia="zh-CN" w:bidi="ar-SA"/>
        </w:rPr>
        <w:t>；坡向最好为南坡向。</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4.1.2</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果园环境及水位</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cs="Times New Roman"/>
          <w:kern w:val="0"/>
          <w:sz w:val="21"/>
          <w:szCs w:val="20"/>
          <w:lang w:val="en-US" w:eastAsia="zh-CN" w:bidi="ar-SA"/>
        </w:rPr>
        <w:t>果园</w:t>
      </w:r>
      <w:r>
        <w:rPr>
          <w:rFonts w:hint="eastAsia" w:ascii="宋体" w:hAnsi="Times New Roman" w:eastAsia="宋体" w:cs="Times New Roman"/>
          <w:kern w:val="0"/>
          <w:sz w:val="21"/>
          <w:szCs w:val="20"/>
          <w:lang w:val="en-US" w:eastAsia="zh-CN" w:bidi="ar-SA"/>
        </w:rPr>
        <w:t>及果园周边无污染，地下水位在1 m以下。</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4.1.</w:t>
      </w:r>
      <w:r>
        <w:rPr>
          <w:rFonts w:hint="eastAsia" w:ascii="黑体" w:eastAsia="黑体" w:cs="Times New Roman"/>
          <w:kern w:val="0"/>
          <w:sz w:val="21"/>
          <w:szCs w:val="20"/>
          <w:lang w:val="en-US" w:eastAsia="zh-CN" w:bidi="ar-SA"/>
        </w:rPr>
        <w:t>3</w:t>
      </w:r>
      <w:r>
        <w:rPr>
          <w:rFonts w:hint="eastAsia" w:ascii="黑体" w:hAnsi="Times New Roman" w:eastAsia="黑体" w:cs="Times New Roman"/>
          <w:kern w:val="0"/>
          <w:sz w:val="21"/>
          <w:szCs w:val="20"/>
          <w:lang w:val="en-US" w:eastAsia="zh-CN" w:bidi="ar-SA"/>
        </w:rPr>
        <w:t xml:space="preserve">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气候</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年平均气温8</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℃～9</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℃；年平均降雨量500 mm～750 mm；年平均日照时数2500</w:t>
      </w:r>
      <w:r>
        <w:rPr>
          <w:rFonts w:hint="eastAsia" w:ascii="宋体" w:cs="Times New Roman"/>
          <w:kern w:val="0"/>
          <w:sz w:val="21"/>
          <w:szCs w:val="20"/>
          <w:lang w:val="en-US" w:eastAsia="zh-CN" w:bidi="ar-SA"/>
        </w:rPr>
        <w:t xml:space="preserve"> h</w:t>
      </w:r>
      <w:r>
        <w:rPr>
          <w:rFonts w:hint="eastAsia" w:ascii="宋体" w:hAnsi="Times New Roman" w:eastAsia="宋体" w:cs="Times New Roman"/>
          <w:kern w:val="0"/>
          <w:sz w:val="21"/>
          <w:szCs w:val="20"/>
          <w:lang w:val="en-US" w:eastAsia="zh-CN" w:bidi="ar-SA"/>
        </w:rPr>
        <w:t>以上；冬季冻土层120 cm以内，无霜期170</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以上。避开大风口、降雹带、晚霜重灾区。</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4.1.</w:t>
      </w:r>
      <w:r>
        <w:rPr>
          <w:rFonts w:hint="eastAsia" w:ascii="黑体" w:eastAsia="黑体" w:cs="Times New Roman"/>
          <w:kern w:val="0"/>
          <w:sz w:val="21"/>
          <w:szCs w:val="20"/>
          <w:lang w:val="en-US" w:eastAsia="zh-CN" w:bidi="ar-SA"/>
        </w:rPr>
        <w:t>4</w:t>
      </w:r>
      <w:r>
        <w:rPr>
          <w:rFonts w:hint="eastAsia" w:ascii="黑体" w:hAnsi="Times New Roman" w:eastAsia="黑体" w:cs="Times New Roman"/>
          <w:kern w:val="0"/>
          <w:sz w:val="21"/>
          <w:szCs w:val="20"/>
          <w:lang w:val="en-US" w:eastAsia="zh-CN" w:bidi="ar-SA"/>
        </w:rPr>
        <w:t xml:space="preserve">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土壤</w:t>
      </w:r>
      <w:r>
        <w:rPr>
          <w:rFonts w:hint="eastAsia" w:ascii="黑体" w:eastAsia="黑体" w:cs="Times New Roman"/>
          <w:kern w:val="0"/>
          <w:sz w:val="21"/>
          <w:szCs w:val="20"/>
          <w:lang w:val="en-US" w:eastAsia="zh-CN" w:bidi="ar-SA"/>
        </w:rPr>
        <w:t>质地</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土壤质地以沙壤、壤土，其他土壤需要进行改良。</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4.1.5  土层</w:t>
      </w:r>
      <w:r>
        <w:rPr>
          <w:rFonts w:hint="eastAsia" w:ascii="黑体" w:eastAsia="黑体" w:cs="Times New Roman"/>
          <w:kern w:val="0"/>
          <w:sz w:val="21"/>
          <w:szCs w:val="20"/>
          <w:lang w:val="en-US" w:eastAsia="zh-CN" w:bidi="ar-SA"/>
        </w:rPr>
        <w:t>深度</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深度要在50 cm以上。土层浅薄的要通过深翻改土、修建梯田、放树窝子、客土等办法，达到要求。</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宋体" w:hAnsi="Times New Roman" w:eastAsia="宋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4.1.6  土壤酸碱度</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土壤ph值6～7,含盐量不超过0.2</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4.1.7</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土壤有机质</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有机质含量</w:t>
      </w:r>
      <w:r>
        <w:rPr>
          <w:rFonts w:hint="eastAsia" w:ascii="宋体" w:cs="Times New Roman"/>
          <w:kern w:val="0"/>
          <w:sz w:val="21"/>
          <w:szCs w:val="20"/>
          <w:lang w:val="en-US" w:eastAsia="zh-CN" w:bidi="ar-SA"/>
        </w:rPr>
        <w:t>最好</w:t>
      </w:r>
      <w:r>
        <w:rPr>
          <w:rFonts w:hint="eastAsia" w:ascii="宋体" w:hAnsi="Times New Roman" w:eastAsia="宋体" w:cs="Times New Roman"/>
          <w:kern w:val="0"/>
          <w:sz w:val="21"/>
          <w:szCs w:val="20"/>
          <w:lang w:val="en-US" w:eastAsia="zh-CN" w:bidi="ar-SA"/>
        </w:rPr>
        <w:t>不低于1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4.2  园地规划</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4.2.1  道路</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设主干路、支路和作业路。主干路路面宽8</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m～9</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m,与外界公路相接；支路路面宽4 m～5 m；作业路路面宽2 m。</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4.2.2  栽植区设计</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大区以小流域划分，以一条沟或一面山为界，小区以毛沟、山岗、地面划分。 平地园大小区以道路为骨架划分，采用 2～5∶1的长方形。</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4.2.3  蓄、灌、排水</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无水源的，选地建塘坝蓄水，有地下水源的修方塘或打深井。拦河截潜，引水上山，建天池或设蓄水设施。采用滴灌、渗灌等节水灌溉方法。山地在梯田和道路靠山内侧设排水沟，遇毛沟埋设涵管下排，平地在道路两侧设排水沟，交叉处埋涵管或设暗沟排水。</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4.2.4  防护林</w:t>
      </w:r>
    </w:p>
    <w:p>
      <w:pPr>
        <w:ind w:firstLine="480" w:firstLineChars="200"/>
        <w:rPr>
          <w:rFonts w:hint="eastAsia" w:ascii="宋体" w:hAnsi="Times New Roman" w:eastAsia="宋体" w:cs="Times New Roman"/>
          <w:kern w:val="0"/>
          <w:sz w:val="21"/>
          <w:szCs w:val="20"/>
          <w:lang w:val="en-US" w:eastAsia="zh-CN" w:bidi="ar-SA"/>
        </w:rPr>
      </w:pPr>
      <w:r>
        <w:rPr>
          <w:rFonts w:ascii="Times New Roman" w:hAnsi="Times New Roman" w:cs="Times New Roman"/>
          <w:sz w:val="24"/>
        </w:rPr>
        <w:t xml:space="preserve"> </w:t>
      </w:r>
      <w:r>
        <w:rPr>
          <w:rFonts w:hint="eastAsia" w:ascii="宋体" w:hAnsi="Times New Roman" w:eastAsia="宋体" w:cs="Times New Roman"/>
          <w:kern w:val="0"/>
          <w:sz w:val="21"/>
          <w:szCs w:val="20"/>
          <w:lang w:val="en-US" w:eastAsia="zh-CN" w:bidi="ar-SA"/>
        </w:rPr>
        <w:t>山地坡面大而长的果园，山帽保留 20 m以上坡面植被不动，顺坡毛沟保留 2 m宽植被，灌丛控制在 1 m以下。平地有风害的大面积果园应设立主林带和副林带，主林带宽 8 m～10 m，副林带宽 4 m左右，树种采取针阔叶混交，乔灌木搭配，选适合当地生长的品种。</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4.2.5  建筑物</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场部、包装点、库房等设在果园中心或进口处，积肥场应适当选地。</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  果园施工</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4.3.1  山地果园修建梯田</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4.3.1.1  测等高线</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根据坡度计算出梯田宽度，在每个小区中心处，自上而下顺坡定一条基线做好标记，再向两侧延伸测等高线，比降 0.3 %。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4.3.1.2  梯田标准</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土层厚的筑土壁梯田，土层薄有石头的筑石壁梯田。取高垫低修平梯田面，在外沿修筑宽 50 cm、高 30 cm的土埂，内侧挖深 30 cm、宽 30 cm～40 cm的竹节沟，每隔 5 m～6 m修低于梯田面 10 cm的拦水竹节壕，在出水口下挖水簸箕，梯田面的宽度不小于 2 m。</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4.3.2  定植</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4.3.2.1  定植时期</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春季在化冻后到发芽前，苗木低温贮藏，定植期可适当延后。</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4.3.2.2  株行距</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山地株距3 m～4 m，行距随梯田宽度灵活掌握。梯田面宽度小于5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m的，栽植</w:t>
      </w:r>
      <w:r>
        <w:rPr>
          <w:rFonts w:hint="eastAsia" w:ascii="宋体" w:cs="Times New Roman"/>
          <w:kern w:val="0"/>
          <w:sz w:val="21"/>
          <w:szCs w:val="20"/>
          <w:lang w:val="en-US" w:eastAsia="zh-CN" w:bidi="ar-SA"/>
        </w:rPr>
        <w:t>1</w:t>
      </w:r>
      <w:r>
        <w:rPr>
          <w:rFonts w:hint="eastAsia" w:ascii="宋体" w:hAnsi="Times New Roman" w:eastAsia="宋体" w:cs="Times New Roman"/>
          <w:kern w:val="0"/>
          <w:sz w:val="21"/>
          <w:szCs w:val="20"/>
          <w:lang w:val="en-US" w:eastAsia="zh-CN" w:bidi="ar-SA"/>
        </w:rPr>
        <w:t>行；大于6 m的，栽植</w:t>
      </w:r>
      <w:r>
        <w:rPr>
          <w:rFonts w:hint="eastAsia" w:ascii="宋体" w:cs="Times New Roman"/>
          <w:kern w:val="0"/>
          <w:sz w:val="21"/>
          <w:szCs w:val="20"/>
          <w:lang w:val="en-US" w:eastAsia="zh-CN" w:bidi="ar-SA"/>
        </w:rPr>
        <w:t>2</w:t>
      </w:r>
      <w:r>
        <w:rPr>
          <w:rFonts w:hint="eastAsia" w:ascii="宋体" w:hAnsi="Times New Roman" w:eastAsia="宋体" w:cs="Times New Roman"/>
          <w:kern w:val="0"/>
          <w:sz w:val="21"/>
          <w:szCs w:val="20"/>
          <w:lang w:val="en-US" w:eastAsia="zh-CN" w:bidi="ar-SA"/>
        </w:rPr>
        <w:t>行。保持行距4 m左右。</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4.3.2.3  挖定植坑</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春季定植的，在头年秋季挖定植坑并回填。坑深 80 cm左右，直径1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m左右，山地土层薄的坑要大些，表土放一侧，底土放另一侧。</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4.3.2.4  回填施肥</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回填时，先在坑底部放秸秆等无害有机杂物，回填表土，有机物或与土壤拌合，或分层埋压，离地表50㎝～60㎝时，每坑施农家肥20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kg～40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kg，与表土拌合或分层施用，定植坑填到高出地面10㎝～20㎝。</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4.3.2.5  搭配授粉树</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选择花期与南果梨相近、抗寒能力较强、花粉量多、商品价值高的花盖梨和白梨等品种作授粉树。主栽品种与授粉品种比例以8:1为宜。搭配形式见图 1。</w:t>
      </w:r>
    </w:p>
    <w:tbl>
      <w:tblPr>
        <w:tblStyle w:val="5"/>
        <w:tblW w:w="3827" w:type="dxa"/>
        <w:jc w:val="center"/>
        <w:tblLayout w:type="fixed"/>
        <w:tblCellMar>
          <w:top w:w="0" w:type="dxa"/>
          <w:left w:w="108" w:type="dxa"/>
          <w:bottom w:w="0" w:type="dxa"/>
          <w:right w:w="108" w:type="dxa"/>
        </w:tblCellMar>
      </w:tblPr>
      <w:tblGrid>
        <w:gridCol w:w="349"/>
        <w:gridCol w:w="412"/>
        <w:gridCol w:w="356"/>
        <w:gridCol w:w="412"/>
        <w:gridCol w:w="356"/>
        <w:gridCol w:w="412"/>
        <w:gridCol w:w="356"/>
        <w:gridCol w:w="412"/>
        <w:gridCol w:w="356"/>
        <w:gridCol w:w="406"/>
      </w:tblGrid>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r>
        <w:tblPrEx>
          <w:tblCellMar>
            <w:top w:w="0" w:type="dxa"/>
            <w:left w:w="108" w:type="dxa"/>
            <w:bottom w:w="0" w:type="dxa"/>
            <w:right w:w="108" w:type="dxa"/>
          </w:tblCellMar>
        </w:tblPrEx>
        <w:trPr>
          <w:trHeight w:val="265" w:hRule="atLeast"/>
          <w:jc w:val="center"/>
        </w:trPr>
        <w:tc>
          <w:tcPr>
            <w:tcW w:w="349"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12"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35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c>
          <w:tcPr>
            <w:tcW w:w="406" w:type="dxa"/>
            <w:shd w:val="clear" w:color="auto" w:fill="auto"/>
            <w:noWrap/>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w:t>
            </w:r>
          </w:p>
        </w:tc>
      </w:tr>
    </w:tbl>
    <w:p>
      <w:pPr>
        <w:spacing w:after="0" w:line="240" w:lineRule="exact"/>
        <w:ind w:firstLine="2900" w:firstLineChars="1450"/>
        <w:rPr>
          <w:rFonts w:ascii="Times New Roman" w:hAnsi="Times New Roman" w:cs="Times New Roman"/>
          <w:sz w:val="20"/>
          <w:szCs w:val="20"/>
        </w:rPr>
      </w:pPr>
    </w:p>
    <w:p>
      <w:pPr>
        <w:spacing w:after="0" w:line="240" w:lineRule="exact"/>
        <w:ind w:firstLine="2900" w:firstLineChars="1450"/>
        <w:rPr>
          <w:rFonts w:ascii="Times New Roman" w:hAnsi="Times New Roman" w:cs="Times New Roman"/>
          <w:sz w:val="20"/>
          <w:szCs w:val="20"/>
        </w:rPr>
      </w:pPr>
      <w:r>
        <w:rPr>
          <w:rFonts w:ascii="Times New Roman" w:hAnsi="Times New Roman" w:cs="Times New Roman"/>
          <w:sz w:val="20"/>
          <w:szCs w:val="20"/>
        </w:rPr>
        <w:t>注：○主栽品种         ×授粉品种</w:t>
      </w:r>
    </w:p>
    <w:p>
      <w:pPr>
        <w:ind w:firstLine="315" w:firstLineChars="150"/>
        <w:jc w:val="center"/>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图1  8:1形式图</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4.4  苗木选择</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建园用苗木质量应符合表1规定，用二级以上苗木，</w:t>
      </w:r>
      <w:r>
        <w:rPr>
          <w:rFonts w:hint="eastAsia" w:ascii="Times New Roman" w:hAnsi="Times New Roman" w:cs="Times New Roman"/>
          <w:sz w:val="21"/>
          <w:szCs w:val="21"/>
        </w:rPr>
        <w:t>高标准建园</w:t>
      </w:r>
      <w:r>
        <w:rPr>
          <w:rFonts w:hint="eastAsia" w:ascii="宋体" w:hAnsi="Times New Roman" w:eastAsia="宋体" w:cs="Times New Roman"/>
          <w:kern w:val="0"/>
          <w:sz w:val="21"/>
          <w:szCs w:val="20"/>
          <w:lang w:val="en-US" w:eastAsia="zh-CN" w:bidi="ar-SA"/>
        </w:rPr>
        <w:t>要求用一级苗。</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4.5  苗木准备</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 xml:space="preserve">苗木先要挑选分级，对根系进行修剪,剪去病根、过长的根,把断根剪成平茬。定植前一天，浸在水中 12 </w:t>
      </w:r>
      <w:r>
        <w:rPr>
          <w:rFonts w:hint="eastAsia" w:ascii="宋体" w:cs="Times New Roman"/>
          <w:kern w:val="0"/>
          <w:sz w:val="21"/>
          <w:szCs w:val="20"/>
          <w:lang w:val="en-US" w:eastAsia="zh-CN" w:bidi="ar-SA"/>
        </w:rPr>
        <w:t>h</w:t>
      </w:r>
      <w:r>
        <w:rPr>
          <w:rFonts w:hint="eastAsia" w:ascii="宋体" w:hAnsi="Times New Roman" w:eastAsia="宋体" w:cs="Times New Roman"/>
          <w:kern w:val="0"/>
          <w:sz w:val="21"/>
          <w:szCs w:val="20"/>
          <w:lang w:val="en-US" w:eastAsia="zh-CN" w:bidi="ar-SA"/>
        </w:rPr>
        <w:t xml:space="preserve">～20 </w:t>
      </w:r>
      <w:r>
        <w:rPr>
          <w:rFonts w:hint="eastAsia" w:ascii="宋体" w:cs="Times New Roman"/>
          <w:kern w:val="0"/>
          <w:sz w:val="21"/>
          <w:szCs w:val="20"/>
          <w:lang w:val="en-US" w:eastAsia="zh-CN" w:bidi="ar-SA"/>
        </w:rPr>
        <w:t>h</w:t>
      </w:r>
      <w:r>
        <w:rPr>
          <w:rFonts w:hint="eastAsia" w:ascii="宋体" w:hAnsi="Times New Roman" w:eastAsia="宋体" w:cs="Times New Roman"/>
          <w:kern w:val="0"/>
          <w:sz w:val="21"/>
          <w:szCs w:val="20"/>
          <w:lang w:val="en-US" w:eastAsia="zh-CN" w:bidi="ar-SA"/>
        </w:rPr>
        <w:t>，从水取出后，根系蘸上泥浆，防止风干。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4.6  定植方法</w:t>
      </w:r>
    </w:p>
    <w:p>
      <w:pPr>
        <w:pStyle w:val="2"/>
        <w:spacing w:before="156" w:after="156"/>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先在回填坑中心挖个小坑，手提苗木放坑内，使根系均匀分布，边埋土，边提苗，接口与地面持平，踏实浇透水，扶正，水渗下后封坑，复地膜保墒，四周用土压实，中心培个土堆。山地行向顺着梯田面，平地横竖行要整齐一致。授粉树要专人定植，防止混杂。</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4.7  定干</w:t>
      </w:r>
    </w:p>
    <w:p>
      <w:pPr>
        <w:pStyle w:val="2"/>
        <w:spacing w:before="156" w:after="156"/>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栽后立即定干，剪口下应有 3 个～5 个饱满芽。山地定干高度 0.6 m～0.7 m；平地定干高度 0.8 m～1.0 m。</w:t>
      </w:r>
      <w:r>
        <w:rPr>
          <w:rFonts w:ascii="Times New Roman" w:hAnsi="Times New Roman" w:cs="Times New Roman"/>
          <w:sz w:val="21"/>
          <w:szCs w:val="21"/>
        </w:rPr>
        <w:t>定干后套塑料</w:t>
      </w:r>
      <w:r>
        <w:rPr>
          <w:rFonts w:hint="eastAsia" w:ascii="Times New Roman" w:hAnsi="Times New Roman" w:cs="Times New Roman"/>
          <w:sz w:val="21"/>
          <w:szCs w:val="21"/>
        </w:rPr>
        <w:t>管</w:t>
      </w:r>
      <w:r>
        <w:rPr>
          <w:rFonts w:hint="eastAsia" w:ascii="宋体" w:hAnsi="Times New Roman" w:eastAsia="宋体" w:cs="Times New Roman"/>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bookmarkStart w:id="97" w:name="_Toc471568430"/>
      <w:bookmarkStart w:id="98" w:name="_Toc471568261"/>
      <w:bookmarkStart w:id="99" w:name="_Toc471567132"/>
      <w:bookmarkStart w:id="100" w:name="_Toc471569698"/>
      <w:bookmarkStart w:id="101" w:name="_Toc471566955"/>
      <w:bookmarkStart w:id="102" w:name="_Toc471569814"/>
      <w:bookmarkStart w:id="103" w:name="_Toc471591499"/>
      <w:bookmarkStart w:id="104" w:name="_Toc471569916"/>
      <w:bookmarkStart w:id="105" w:name="_Toc471569560"/>
      <w:r>
        <w:rPr>
          <w:rFonts w:hint="eastAsia" w:ascii="黑体" w:eastAsia="黑体" w:cs="Times New Roman"/>
          <w:kern w:val="0"/>
          <w:sz w:val="21"/>
          <w:szCs w:val="20"/>
          <w:lang w:val="en-US" w:eastAsia="zh-CN" w:bidi="ar-SA"/>
        </w:rPr>
        <w:t>5   整形修剪</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5.1  适宜树形</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根据南果梨不同树龄选择相应的树形，建园初期确定永久植株和临时植株。永久植株选择疏散分层形树形，临时植株采用纺锤形树形。随着树形增大，逐渐缩小和去除临时植株。树龄超过20年的树逐年减少树体层次，最后变成单层开心形。定植后根据栽植密度选择适宜树形，南果梨适宜树形见表2</w:t>
      </w:r>
      <w:r>
        <w:rPr>
          <w:rFonts w:hint="eastAsia" w:ascii="宋体" w:cs="Times New Roman"/>
          <w:kern w:val="0"/>
          <w:sz w:val="21"/>
          <w:szCs w:val="20"/>
          <w:lang w:val="en-US" w:eastAsia="zh-CN" w:bidi="ar-SA"/>
        </w:rPr>
        <w:t>。</w:t>
      </w:r>
    </w:p>
    <w:p>
      <w:p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表2  南果梨适宜树形</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树    形</w:t>
            </w:r>
          </w:p>
        </w:tc>
        <w:tc>
          <w:tcPr>
            <w:tcW w:w="1134" w:type="dxa"/>
          </w:tcPr>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株行距(m)</w:t>
            </w:r>
          </w:p>
        </w:tc>
        <w:tc>
          <w:tcPr>
            <w:tcW w:w="5153" w:type="dxa"/>
          </w:tcPr>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结 构 特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纺锤形</w:t>
            </w:r>
          </w:p>
        </w:tc>
        <w:tc>
          <w:tcPr>
            <w:tcW w:w="1134" w:type="dxa"/>
          </w:tcPr>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3×3</w:t>
            </w:r>
          </w:p>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5153" w:type="dxa"/>
          </w:tcPr>
          <w:p>
            <w:pPr>
              <w:spacing w:after="0" w:line="280" w:lineRule="exact"/>
              <w:jc w:val="both"/>
              <w:rPr>
                <w:rFonts w:ascii="Times New Roman" w:hAnsi="Times New Roman" w:cs="Times New Roman"/>
                <w:sz w:val="18"/>
                <w:szCs w:val="18"/>
              </w:rPr>
            </w:pPr>
            <w:r>
              <w:rPr>
                <w:rFonts w:ascii="Times New Roman" w:hAnsi="Times New Roman" w:cs="Times New Roman"/>
                <w:sz w:val="18"/>
                <w:szCs w:val="18"/>
              </w:rPr>
              <w:t>干高60</w:t>
            </w:r>
            <w:r>
              <w:rPr>
                <w:rFonts w:hint="eastAsia" w:cs="Times New Roman"/>
                <w:sz w:val="18"/>
                <w:szCs w:val="18"/>
                <w:lang w:val="en-US" w:eastAsia="zh-CN"/>
              </w:rPr>
              <w:t xml:space="preserve"> </w:t>
            </w:r>
            <w:r>
              <w:rPr>
                <w:rFonts w:ascii="Times New Roman" w:hAnsi="Times New Roman" w:cs="Times New Roman"/>
                <w:sz w:val="18"/>
                <w:szCs w:val="18"/>
              </w:rPr>
              <w:t>cm</w:t>
            </w:r>
            <w:r>
              <w:rPr>
                <w:rFonts w:ascii="Times New Roman" w:hAnsi="Times New Roman" w:cs="Times New Roman"/>
                <w:sz w:val="24"/>
              </w:rPr>
              <w:t>～</w:t>
            </w:r>
            <w:r>
              <w:rPr>
                <w:rFonts w:ascii="Times New Roman" w:hAnsi="Times New Roman" w:cs="Times New Roman"/>
                <w:sz w:val="18"/>
                <w:szCs w:val="18"/>
              </w:rPr>
              <w:t>80</w:t>
            </w:r>
            <w:r>
              <w:rPr>
                <w:rFonts w:hint="eastAsia" w:cs="Times New Roman"/>
                <w:sz w:val="18"/>
                <w:szCs w:val="18"/>
                <w:lang w:val="en-US" w:eastAsia="zh-CN"/>
              </w:rPr>
              <w:t xml:space="preserve"> </w:t>
            </w:r>
            <w:r>
              <w:rPr>
                <w:rFonts w:ascii="Times New Roman" w:hAnsi="Times New Roman" w:cs="Times New Roman"/>
                <w:sz w:val="18"/>
                <w:szCs w:val="18"/>
              </w:rPr>
              <w:t>cm，树高2.2</w:t>
            </w:r>
            <w:r>
              <w:rPr>
                <w:rFonts w:hint="eastAsia" w:cs="Times New Roman"/>
                <w:sz w:val="18"/>
                <w:szCs w:val="18"/>
                <w:lang w:val="en-US" w:eastAsia="zh-CN"/>
              </w:rPr>
              <w:t xml:space="preserve"> m</w:t>
            </w:r>
            <w:r>
              <w:rPr>
                <w:rFonts w:ascii="Times New Roman" w:hAnsi="Times New Roman" w:cs="Times New Roman"/>
                <w:sz w:val="24"/>
              </w:rPr>
              <w:t>～</w:t>
            </w:r>
            <w:r>
              <w:rPr>
                <w:rFonts w:ascii="Times New Roman" w:hAnsi="Times New Roman" w:cs="Times New Roman"/>
                <w:sz w:val="18"/>
                <w:szCs w:val="18"/>
              </w:rPr>
              <w:t>3.2</w:t>
            </w:r>
            <w:r>
              <w:rPr>
                <w:rFonts w:hint="eastAsia" w:cs="Times New Roman"/>
                <w:sz w:val="18"/>
                <w:szCs w:val="18"/>
                <w:lang w:val="en-US" w:eastAsia="zh-CN"/>
              </w:rPr>
              <w:t xml:space="preserve"> </w:t>
            </w:r>
            <w:r>
              <w:rPr>
                <w:rFonts w:ascii="Times New Roman" w:hAnsi="Times New Roman" w:cs="Times New Roman"/>
                <w:sz w:val="18"/>
                <w:szCs w:val="18"/>
              </w:rPr>
              <w:t>m，中心干上错落着生10</w:t>
            </w:r>
            <w:r>
              <w:rPr>
                <w:rFonts w:hint="eastAsia" w:cs="Times New Roman"/>
                <w:sz w:val="18"/>
                <w:szCs w:val="18"/>
                <w:lang w:eastAsia="zh-CN"/>
              </w:rPr>
              <w:t>个</w:t>
            </w:r>
            <w:r>
              <w:rPr>
                <w:rFonts w:ascii="Times New Roman" w:hAnsi="Times New Roman" w:cs="Times New Roman"/>
                <w:sz w:val="24"/>
              </w:rPr>
              <w:t>～</w:t>
            </w:r>
            <w:r>
              <w:rPr>
                <w:rFonts w:ascii="Times New Roman" w:hAnsi="Times New Roman" w:cs="Times New Roman"/>
                <w:sz w:val="18"/>
                <w:szCs w:val="18"/>
              </w:rPr>
              <w:t>12个主枝，主枝上不留侧枝，直接着生结果枝组，主枝开张角度70°</w:t>
            </w:r>
            <w:r>
              <w:rPr>
                <w:rFonts w:ascii="Times New Roman" w:hAnsi="Times New Roman" w:cs="Times New Roman"/>
                <w:sz w:val="24"/>
              </w:rPr>
              <w:t>～</w:t>
            </w:r>
            <w:r>
              <w:rPr>
                <w:rFonts w:ascii="Times New Roman" w:hAnsi="Times New Roman" w:cs="Times New Roman"/>
                <w:sz w:val="18"/>
                <w:szCs w:val="18"/>
              </w:rPr>
              <w:t>90°，同一方向主枝上下间距50</w:t>
            </w:r>
            <w:r>
              <w:rPr>
                <w:rFonts w:hint="eastAsia" w:cs="Times New Roman"/>
                <w:sz w:val="18"/>
                <w:szCs w:val="18"/>
                <w:lang w:val="en-US" w:eastAsia="zh-CN"/>
              </w:rPr>
              <w:t xml:space="preserve"> </w:t>
            </w:r>
            <w:r>
              <w:rPr>
                <w:rFonts w:ascii="Times New Roman" w:hAnsi="Times New Roman" w:cs="Times New Roman"/>
                <w:sz w:val="18"/>
                <w:szCs w:val="18"/>
              </w:rPr>
              <w:t>cm以上，树冠呈纺锤形。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小冠疏层形</w:t>
            </w:r>
          </w:p>
        </w:tc>
        <w:tc>
          <w:tcPr>
            <w:tcW w:w="1134" w:type="dxa"/>
          </w:tcPr>
          <w:p>
            <w:pPr>
              <w:spacing w:after="0" w:line="280" w:lineRule="exact"/>
              <w:jc w:val="center"/>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×5</w:t>
            </w:r>
          </w:p>
        </w:tc>
        <w:tc>
          <w:tcPr>
            <w:tcW w:w="5153" w:type="dxa"/>
          </w:tcPr>
          <w:p>
            <w:pPr>
              <w:spacing w:after="0" w:line="280" w:lineRule="exact"/>
              <w:jc w:val="both"/>
              <w:rPr>
                <w:rFonts w:ascii="Times New Roman" w:hAnsi="Times New Roman" w:cs="Times New Roman"/>
                <w:sz w:val="18"/>
                <w:szCs w:val="18"/>
              </w:rPr>
            </w:pPr>
            <w:r>
              <w:rPr>
                <w:rFonts w:ascii="Times New Roman" w:hAnsi="Times New Roman" w:cs="Times New Roman"/>
                <w:sz w:val="18"/>
                <w:szCs w:val="18"/>
              </w:rPr>
              <w:t>干高</w:t>
            </w:r>
            <w:r>
              <w:rPr>
                <w:rFonts w:hint="eastAsia" w:ascii="Times New Roman" w:hAnsi="Times New Roman" w:cs="Times New Roman"/>
                <w:sz w:val="18"/>
                <w:szCs w:val="18"/>
              </w:rPr>
              <w:t>8</w:t>
            </w:r>
            <w:r>
              <w:rPr>
                <w:rFonts w:ascii="Times New Roman" w:hAnsi="Times New Roman" w:cs="Times New Roman"/>
                <w:sz w:val="18"/>
                <w:szCs w:val="18"/>
              </w:rPr>
              <w:t>0</w:t>
            </w:r>
            <w:r>
              <w:rPr>
                <w:rFonts w:hint="eastAsia" w:cs="Times New Roman"/>
                <w:sz w:val="18"/>
                <w:szCs w:val="18"/>
                <w:lang w:val="en-US" w:eastAsia="zh-CN"/>
              </w:rPr>
              <w:t xml:space="preserve"> </w:t>
            </w:r>
            <w:r>
              <w:rPr>
                <w:rFonts w:ascii="Times New Roman" w:hAnsi="Times New Roman" w:cs="Times New Roman"/>
                <w:sz w:val="18"/>
                <w:szCs w:val="18"/>
              </w:rPr>
              <w:t>cm</w:t>
            </w:r>
            <w:r>
              <w:rPr>
                <w:rFonts w:ascii="Times New Roman" w:hAnsi="Times New Roman" w:cs="Times New Roman"/>
                <w:sz w:val="24"/>
              </w:rPr>
              <w:t>～</w:t>
            </w:r>
            <w:r>
              <w:rPr>
                <w:rFonts w:hint="eastAsia" w:ascii="Times New Roman" w:hAnsi="Times New Roman" w:cs="Times New Roman"/>
                <w:sz w:val="18"/>
                <w:szCs w:val="18"/>
              </w:rPr>
              <w:t>10</w:t>
            </w:r>
            <w:r>
              <w:rPr>
                <w:rFonts w:ascii="Times New Roman" w:hAnsi="Times New Roman" w:cs="Times New Roman"/>
                <w:sz w:val="18"/>
                <w:szCs w:val="18"/>
              </w:rPr>
              <w:t>0</w:t>
            </w:r>
            <w:r>
              <w:rPr>
                <w:rFonts w:hint="eastAsia" w:cs="Times New Roman"/>
                <w:sz w:val="18"/>
                <w:szCs w:val="18"/>
                <w:lang w:val="en-US" w:eastAsia="zh-CN"/>
              </w:rPr>
              <w:t xml:space="preserve"> </w:t>
            </w:r>
            <w:r>
              <w:rPr>
                <w:rFonts w:ascii="Times New Roman" w:hAnsi="Times New Roman" w:cs="Times New Roman"/>
                <w:sz w:val="18"/>
                <w:szCs w:val="18"/>
              </w:rPr>
              <w:t>cm，树高3</w:t>
            </w:r>
            <w:r>
              <w:rPr>
                <w:rFonts w:ascii="Times New Roman" w:hAnsi="Times New Roman" w:cs="Times New Roman"/>
                <w:sz w:val="24"/>
              </w:rPr>
              <w:t>～</w:t>
            </w:r>
            <w:r>
              <w:rPr>
                <w:rFonts w:ascii="Times New Roman" w:hAnsi="Times New Roman" w:cs="Times New Roman"/>
                <w:sz w:val="18"/>
                <w:szCs w:val="18"/>
              </w:rPr>
              <w:t>4</w:t>
            </w:r>
            <w:r>
              <w:rPr>
                <w:rFonts w:hint="eastAsia" w:cs="Times New Roman"/>
                <w:sz w:val="18"/>
                <w:szCs w:val="18"/>
                <w:lang w:val="en-US" w:eastAsia="zh-CN"/>
              </w:rPr>
              <w:t xml:space="preserve"> </w:t>
            </w:r>
            <w:r>
              <w:rPr>
                <w:rFonts w:ascii="Times New Roman" w:hAnsi="Times New Roman" w:cs="Times New Roman"/>
                <w:sz w:val="18"/>
                <w:szCs w:val="18"/>
              </w:rPr>
              <w:t>m左右，主枝5</w:t>
            </w:r>
            <w:r>
              <w:rPr>
                <w:rFonts w:hint="eastAsia" w:cs="Times New Roman"/>
                <w:sz w:val="18"/>
                <w:szCs w:val="18"/>
                <w:lang w:eastAsia="zh-CN"/>
              </w:rPr>
              <w:t>个</w:t>
            </w:r>
            <w:r>
              <w:rPr>
                <w:rFonts w:ascii="Times New Roman" w:hAnsi="Times New Roman" w:cs="Times New Roman"/>
                <w:sz w:val="24"/>
              </w:rPr>
              <w:t>～</w:t>
            </w:r>
            <w:r>
              <w:rPr>
                <w:rFonts w:ascii="Times New Roman" w:hAnsi="Times New Roman" w:cs="Times New Roman"/>
                <w:sz w:val="18"/>
                <w:szCs w:val="18"/>
              </w:rPr>
              <w:t>6个，第一层3个主枝，每个主枝留2个侧枝，第二层3个主枝，不留侧枝。层间距离1</w:t>
            </w:r>
            <w:r>
              <w:rPr>
                <w:rFonts w:hint="eastAsia" w:cs="Times New Roman"/>
                <w:sz w:val="18"/>
                <w:szCs w:val="18"/>
                <w:lang w:val="en-US" w:eastAsia="zh-CN"/>
              </w:rPr>
              <w:t xml:space="preserve"> </w:t>
            </w:r>
            <w:r>
              <w:rPr>
                <w:rFonts w:ascii="Times New Roman" w:hAnsi="Times New Roman" w:cs="Times New Roman"/>
                <w:sz w:val="18"/>
                <w:szCs w:val="18"/>
              </w:rPr>
              <w:t>m以上，层内距离30</w:t>
            </w:r>
            <w:r>
              <w:rPr>
                <w:rFonts w:hint="eastAsia" w:cs="Times New Roman"/>
                <w:sz w:val="18"/>
                <w:szCs w:val="18"/>
                <w:lang w:val="en-US" w:eastAsia="zh-CN"/>
              </w:rPr>
              <w:t xml:space="preserve"> </w:t>
            </w:r>
            <w:r>
              <w:rPr>
                <w:rFonts w:ascii="Times New Roman" w:hAnsi="Times New Roman" w:cs="Times New Roman"/>
                <w:sz w:val="18"/>
                <w:szCs w:val="18"/>
              </w:rPr>
              <w:t>cm</w:t>
            </w:r>
            <w:r>
              <w:rPr>
                <w:rFonts w:ascii="Times New Roman" w:hAnsi="Times New Roman" w:cs="Times New Roman"/>
                <w:sz w:val="24"/>
              </w:rPr>
              <w:t>～</w:t>
            </w:r>
            <w:r>
              <w:rPr>
                <w:rFonts w:ascii="Times New Roman" w:hAnsi="Times New Roman" w:cs="Times New Roman"/>
                <w:sz w:val="18"/>
                <w:szCs w:val="18"/>
              </w:rPr>
              <w:t>40</w:t>
            </w:r>
            <w:r>
              <w:rPr>
                <w:rFonts w:hint="eastAsia" w:cs="Times New Roman"/>
                <w:sz w:val="18"/>
                <w:szCs w:val="18"/>
                <w:lang w:val="en-US" w:eastAsia="zh-CN"/>
              </w:rPr>
              <w:t xml:space="preserve"> </w:t>
            </w:r>
            <w:r>
              <w:rPr>
                <w:rFonts w:ascii="Times New Roman" w:hAnsi="Times New Roman" w:cs="Times New Roman"/>
                <w:sz w:val="18"/>
                <w:szCs w:val="18"/>
              </w:rPr>
              <w:t>cm，主枝角度70°</w:t>
            </w:r>
            <w:r>
              <w:rPr>
                <w:rFonts w:ascii="Times New Roman" w:hAnsi="Times New Roman" w:cs="Times New Roman"/>
                <w:sz w:val="24"/>
              </w:rPr>
              <w:t>～</w:t>
            </w:r>
            <w:r>
              <w:rPr>
                <w:rFonts w:ascii="Times New Roman" w:hAnsi="Times New Roman" w:cs="Times New Roman"/>
                <w:sz w:val="18"/>
                <w:szCs w:val="18"/>
              </w:rPr>
              <w:t>80°，上层主枝角度70°，树冠呈上疏下密半圆形。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5" w:type="dxa"/>
          </w:tcPr>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基部三主枝疏散分层形</w:t>
            </w:r>
          </w:p>
        </w:tc>
        <w:tc>
          <w:tcPr>
            <w:tcW w:w="1134" w:type="dxa"/>
          </w:tcPr>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6×6</w:t>
            </w:r>
            <w:r>
              <w:rPr>
                <w:rFonts w:hint="eastAsia" w:ascii="Times New Roman" w:hAnsi="Times New Roman" w:cs="Times New Roman"/>
                <w:sz w:val="18"/>
                <w:szCs w:val="18"/>
              </w:rPr>
              <w:t>-8</w:t>
            </w:r>
          </w:p>
        </w:tc>
        <w:tc>
          <w:tcPr>
            <w:tcW w:w="5153" w:type="dxa"/>
          </w:tcPr>
          <w:p>
            <w:pPr>
              <w:spacing w:after="0" w:line="280" w:lineRule="exact"/>
              <w:jc w:val="both"/>
              <w:rPr>
                <w:rFonts w:ascii="Times New Roman" w:hAnsi="Times New Roman" w:cs="Times New Roman"/>
                <w:sz w:val="18"/>
                <w:szCs w:val="18"/>
              </w:rPr>
            </w:pPr>
            <w:r>
              <w:rPr>
                <w:rFonts w:ascii="Times New Roman" w:hAnsi="Times New Roman" w:cs="Times New Roman"/>
                <w:sz w:val="18"/>
                <w:szCs w:val="18"/>
              </w:rPr>
              <w:t>干高</w:t>
            </w:r>
            <w:r>
              <w:rPr>
                <w:rFonts w:hint="eastAsia" w:ascii="Times New Roman" w:hAnsi="Times New Roman" w:cs="Times New Roman"/>
                <w:sz w:val="18"/>
                <w:szCs w:val="18"/>
              </w:rPr>
              <w:t>8</w:t>
            </w:r>
            <w:r>
              <w:rPr>
                <w:rFonts w:ascii="Times New Roman" w:hAnsi="Times New Roman" w:cs="Times New Roman"/>
                <w:sz w:val="18"/>
                <w:szCs w:val="18"/>
              </w:rPr>
              <w:t>0</w:t>
            </w:r>
            <w:r>
              <w:rPr>
                <w:rFonts w:hint="eastAsia" w:cs="Times New Roman"/>
                <w:sz w:val="18"/>
                <w:szCs w:val="18"/>
                <w:lang w:val="en-US" w:eastAsia="zh-CN"/>
              </w:rPr>
              <w:t xml:space="preserve"> </w:t>
            </w:r>
            <w:r>
              <w:rPr>
                <w:rFonts w:ascii="Times New Roman" w:hAnsi="Times New Roman" w:cs="Times New Roman"/>
                <w:sz w:val="18"/>
                <w:szCs w:val="18"/>
              </w:rPr>
              <w:t>cm</w:t>
            </w:r>
            <w:r>
              <w:rPr>
                <w:rFonts w:ascii="Times New Roman" w:hAnsi="Times New Roman" w:cs="Times New Roman"/>
                <w:sz w:val="24"/>
              </w:rPr>
              <w:t>～</w:t>
            </w:r>
            <w:r>
              <w:rPr>
                <w:rFonts w:hint="eastAsia" w:ascii="Times New Roman" w:hAnsi="Times New Roman" w:cs="Times New Roman"/>
                <w:sz w:val="18"/>
                <w:szCs w:val="18"/>
              </w:rPr>
              <w:t>10</w:t>
            </w:r>
            <w:r>
              <w:rPr>
                <w:rFonts w:ascii="Times New Roman" w:hAnsi="Times New Roman" w:cs="Times New Roman"/>
                <w:sz w:val="18"/>
                <w:szCs w:val="18"/>
              </w:rPr>
              <w:t>0</w:t>
            </w:r>
            <w:r>
              <w:rPr>
                <w:rFonts w:hint="eastAsia" w:cs="Times New Roman"/>
                <w:sz w:val="18"/>
                <w:szCs w:val="18"/>
                <w:lang w:val="en-US" w:eastAsia="zh-CN"/>
              </w:rPr>
              <w:t xml:space="preserve"> </w:t>
            </w:r>
            <w:r>
              <w:rPr>
                <w:rFonts w:ascii="Times New Roman" w:hAnsi="Times New Roman" w:cs="Times New Roman"/>
                <w:sz w:val="18"/>
                <w:szCs w:val="18"/>
              </w:rPr>
              <w:t>cm， ，树高</w:t>
            </w:r>
            <w:r>
              <w:rPr>
                <w:rFonts w:hint="eastAsia" w:ascii="Times New Roman" w:hAnsi="Times New Roman" w:cs="Times New Roman"/>
                <w:sz w:val="18"/>
                <w:szCs w:val="18"/>
              </w:rPr>
              <w:t>4</w:t>
            </w:r>
            <w:r>
              <w:rPr>
                <w:rFonts w:hint="eastAsia" w:cs="Times New Roman"/>
                <w:sz w:val="18"/>
                <w:szCs w:val="18"/>
                <w:lang w:val="en-US" w:eastAsia="zh-CN"/>
              </w:rPr>
              <w:t xml:space="preserve"> </w:t>
            </w:r>
            <w:r>
              <w:rPr>
                <w:rFonts w:ascii="Times New Roman" w:hAnsi="Times New Roman" w:cs="Times New Roman"/>
                <w:sz w:val="18"/>
                <w:szCs w:val="18"/>
              </w:rPr>
              <w:t>m左右，主枝6</w:t>
            </w:r>
            <w:r>
              <w:rPr>
                <w:rFonts w:hint="eastAsia" w:cs="Times New Roman"/>
                <w:sz w:val="18"/>
                <w:szCs w:val="18"/>
                <w:lang w:eastAsia="zh-CN"/>
              </w:rPr>
              <w:t>个</w:t>
            </w:r>
            <w:r>
              <w:rPr>
                <w:rFonts w:ascii="Times New Roman" w:hAnsi="Times New Roman" w:cs="Times New Roman"/>
                <w:sz w:val="24"/>
              </w:rPr>
              <w:t>～</w:t>
            </w:r>
            <w:r>
              <w:rPr>
                <w:rFonts w:ascii="Times New Roman" w:hAnsi="Times New Roman" w:cs="Times New Roman"/>
                <w:sz w:val="18"/>
                <w:szCs w:val="18"/>
              </w:rPr>
              <w:t>7个，分2</w:t>
            </w:r>
            <w:r>
              <w:rPr>
                <w:rFonts w:hint="eastAsia" w:cs="Times New Roman"/>
                <w:sz w:val="18"/>
                <w:szCs w:val="18"/>
                <w:lang w:eastAsia="zh-CN"/>
              </w:rPr>
              <w:t>层</w:t>
            </w:r>
            <w:r>
              <w:rPr>
                <w:rFonts w:ascii="Times New Roman" w:hAnsi="Times New Roman" w:cs="Times New Roman"/>
                <w:sz w:val="24"/>
              </w:rPr>
              <w:t>～</w:t>
            </w:r>
            <w:r>
              <w:rPr>
                <w:rFonts w:ascii="Times New Roman" w:hAnsi="Times New Roman" w:cs="Times New Roman"/>
                <w:sz w:val="18"/>
                <w:szCs w:val="18"/>
              </w:rPr>
              <w:t>3层。基部三个主枝上留2</w:t>
            </w:r>
            <w:r>
              <w:rPr>
                <w:rFonts w:hint="eastAsia" w:cs="Times New Roman"/>
                <w:sz w:val="18"/>
                <w:szCs w:val="18"/>
                <w:lang w:eastAsia="zh-CN"/>
              </w:rPr>
              <w:t>个</w:t>
            </w:r>
            <w:r>
              <w:rPr>
                <w:rFonts w:ascii="Times New Roman" w:hAnsi="Times New Roman" w:cs="Times New Roman"/>
                <w:sz w:val="24"/>
              </w:rPr>
              <w:t>～</w:t>
            </w:r>
            <w:r>
              <w:rPr>
                <w:rFonts w:ascii="Times New Roman" w:hAnsi="Times New Roman" w:cs="Times New Roman"/>
                <w:sz w:val="18"/>
                <w:szCs w:val="18"/>
              </w:rPr>
              <w:t>3</w:t>
            </w:r>
            <w:r>
              <w:rPr>
                <w:rFonts w:hint="eastAsia" w:cs="Times New Roman"/>
                <w:sz w:val="18"/>
                <w:szCs w:val="18"/>
                <w:lang w:eastAsia="zh-CN"/>
              </w:rPr>
              <w:t>个</w:t>
            </w:r>
            <w:r>
              <w:rPr>
                <w:rFonts w:ascii="Times New Roman" w:hAnsi="Times New Roman" w:cs="Times New Roman"/>
                <w:sz w:val="18"/>
                <w:szCs w:val="18"/>
              </w:rPr>
              <w:t>侧枝，上层主枝上留2个侧枝，主枝角度70°</w:t>
            </w:r>
            <w:r>
              <w:rPr>
                <w:rFonts w:ascii="Times New Roman" w:hAnsi="Times New Roman" w:cs="Times New Roman"/>
                <w:sz w:val="24"/>
              </w:rPr>
              <w:t>～</w:t>
            </w:r>
            <w:r>
              <w:rPr>
                <w:rFonts w:ascii="Times New Roman" w:hAnsi="Times New Roman" w:cs="Times New Roman"/>
                <w:sz w:val="18"/>
                <w:szCs w:val="18"/>
              </w:rPr>
              <w:t>80°，上层主枝插空着生，呈疏散状，层间距离1.5</w:t>
            </w:r>
            <w:r>
              <w:rPr>
                <w:rFonts w:hint="eastAsia" w:cs="Times New Roman"/>
                <w:sz w:val="18"/>
                <w:szCs w:val="18"/>
                <w:lang w:val="en-US" w:eastAsia="zh-CN"/>
              </w:rPr>
              <w:t xml:space="preserve"> </w:t>
            </w:r>
            <w:r>
              <w:rPr>
                <w:rFonts w:ascii="Times New Roman" w:hAnsi="Times New Roman" w:cs="Times New Roman"/>
                <w:sz w:val="18"/>
                <w:szCs w:val="18"/>
              </w:rPr>
              <w:t>m以上，株距越大，层间距越大。全树呈上疏下密形。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spacing w:after="0" w:line="280" w:lineRule="exact"/>
              <w:jc w:val="center"/>
              <w:rPr>
                <w:rFonts w:ascii="Times New Roman" w:hAnsi="Times New Roman" w:cs="Times New Roman"/>
                <w:sz w:val="18"/>
                <w:szCs w:val="18"/>
              </w:rPr>
            </w:pPr>
            <w:r>
              <w:rPr>
                <w:rFonts w:hint="eastAsia" w:ascii="Times New Roman" w:hAnsi="Times New Roman" w:cs="Times New Roman"/>
                <w:sz w:val="18"/>
                <w:szCs w:val="18"/>
              </w:rPr>
              <w:t>开心形</w:t>
            </w:r>
          </w:p>
        </w:tc>
        <w:tc>
          <w:tcPr>
            <w:tcW w:w="1134" w:type="dxa"/>
          </w:tcPr>
          <w:p>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6×6</w:t>
            </w:r>
          </w:p>
        </w:tc>
        <w:tc>
          <w:tcPr>
            <w:tcW w:w="5153" w:type="dxa"/>
          </w:tcPr>
          <w:p>
            <w:pPr>
              <w:spacing w:after="0" w:line="280" w:lineRule="exact"/>
              <w:jc w:val="both"/>
              <w:rPr>
                <w:rFonts w:ascii="Times New Roman" w:hAnsi="Times New Roman" w:cs="Times New Roman"/>
                <w:sz w:val="18"/>
                <w:szCs w:val="18"/>
              </w:rPr>
            </w:pPr>
            <w:r>
              <w:rPr>
                <w:rFonts w:hint="eastAsia" w:ascii="Times New Roman" w:hAnsi="Times New Roman" w:cs="Times New Roman"/>
                <w:sz w:val="18"/>
                <w:szCs w:val="18"/>
              </w:rPr>
              <w:t>只有一层，主枝3个，均匀分布，呈45</w:t>
            </w:r>
            <w:r>
              <w:rPr>
                <w:rFonts w:ascii="Times New Roman" w:hAnsi="Times New Roman" w:cs="Times New Roman"/>
                <w:sz w:val="18"/>
                <w:szCs w:val="18"/>
                <w:vertAlign w:val="superscript"/>
              </w:rPr>
              <w:t>0</w:t>
            </w:r>
            <w:r>
              <w:rPr>
                <w:rFonts w:hint="eastAsia" w:ascii="Times New Roman" w:hAnsi="Times New Roman" w:cs="Times New Roman"/>
                <w:sz w:val="18"/>
                <w:szCs w:val="18"/>
              </w:rPr>
              <w:t>角，每个</w:t>
            </w:r>
            <w:r>
              <w:rPr>
                <w:rFonts w:ascii="Times New Roman" w:hAnsi="Times New Roman" w:cs="Times New Roman"/>
                <w:sz w:val="18"/>
                <w:szCs w:val="18"/>
              </w:rPr>
              <w:t>主枝上留2</w:t>
            </w:r>
            <w:r>
              <w:rPr>
                <w:rFonts w:hint="eastAsia" w:cs="Times New Roman"/>
                <w:sz w:val="18"/>
                <w:szCs w:val="18"/>
                <w:lang w:eastAsia="zh-CN"/>
              </w:rPr>
              <w:t>个</w:t>
            </w:r>
            <w:r>
              <w:rPr>
                <w:rFonts w:ascii="Times New Roman" w:hAnsi="Times New Roman" w:cs="Times New Roman"/>
                <w:sz w:val="24"/>
              </w:rPr>
              <w:t>～</w:t>
            </w:r>
            <w:r>
              <w:rPr>
                <w:rFonts w:ascii="Times New Roman" w:hAnsi="Times New Roman" w:cs="Times New Roman"/>
                <w:sz w:val="18"/>
                <w:szCs w:val="18"/>
              </w:rPr>
              <w:t>3</w:t>
            </w:r>
            <w:r>
              <w:rPr>
                <w:rFonts w:hint="eastAsia" w:cs="Times New Roman"/>
                <w:sz w:val="18"/>
                <w:szCs w:val="18"/>
                <w:lang w:eastAsia="zh-CN"/>
              </w:rPr>
              <w:t>个</w:t>
            </w:r>
            <w:r>
              <w:rPr>
                <w:rFonts w:ascii="Times New Roman" w:hAnsi="Times New Roman" w:cs="Times New Roman"/>
                <w:sz w:val="18"/>
                <w:szCs w:val="18"/>
              </w:rPr>
              <w:t>侧枝</w:t>
            </w:r>
            <w:r>
              <w:rPr>
                <w:rFonts w:hint="eastAsia" w:ascii="Times New Roman" w:hAnsi="Times New Roman" w:cs="Times New Roman"/>
                <w:sz w:val="18"/>
                <w:szCs w:val="18"/>
              </w:rPr>
              <w:t>。</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5.2  修剪时期与修剪方法</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5.2.1  冬季修剪方法</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从落叶后到萌芽前的修剪称为冬剪。应用缓放、短截、疏枝、回缩等方法。调整各级枝角度，培养结果与配置结果枝组。修剪后全树留枝、留芽量</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正常树全树中、长枝占10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%～20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%左右，短枝占80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%～90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5.2.1.1  去除过密的多年生枝</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去除过密、过低、严重影响周围枝生长的大枝，以改善树体通风透光。</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5.2.1.2  培养与配置结果枝组</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结果枝组培养，生长季及时疏除背上直立新梢，每隔20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cm左右，选留一平斜梢缓放，冬剪时去顶芽。</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5.2.1.3  更新衰弱枝</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适当回缩多年缓放的下垂枝，疏除部分连续多年结果的短果枝群，以芽换芽。</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5.2.2  夏季修剪方法</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从萌芽后到落叶前的修剪称为夏剪。因树、因时期、因具体条件，应用刻芽、环割、环剥、复剪、除萌、摘心、扭稍、曲枝、拿枝、折枝等方法进行修剪。</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  主要树形修剪方法</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5.3.1  纺锤形</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适用于密植果园。定干高度80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cm～100cm，剪口下应有4</w:t>
      </w:r>
      <w:r>
        <w:rPr>
          <w:rFonts w:hint="eastAsia" w:ascii="宋体" w:cs="Times New Roman"/>
          <w:kern w:val="0"/>
          <w:sz w:val="21"/>
          <w:szCs w:val="20"/>
          <w:lang w:val="en-US" w:eastAsia="zh-CN" w:bidi="ar-SA"/>
        </w:rPr>
        <w:t>个</w:t>
      </w:r>
      <w:r>
        <w:rPr>
          <w:rFonts w:hint="eastAsia" w:ascii="宋体" w:hAnsi="Times New Roman" w:eastAsia="宋体" w:cs="Times New Roman"/>
          <w:kern w:val="0"/>
          <w:sz w:val="21"/>
          <w:szCs w:val="20"/>
          <w:lang w:val="en-US" w:eastAsia="zh-CN" w:bidi="ar-SA"/>
        </w:rPr>
        <w:t>～5个饱满芽。1</w:t>
      </w:r>
      <w:r>
        <w:rPr>
          <w:rFonts w:hint="eastAsia" w:ascii="宋体" w:cs="Times New Roman"/>
          <w:kern w:val="0"/>
          <w:sz w:val="21"/>
          <w:szCs w:val="20"/>
          <w:lang w:val="en-US" w:eastAsia="zh-CN" w:bidi="ar-SA"/>
        </w:rPr>
        <w:t>年</w:t>
      </w:r>
      <w:r>
        <w:rPr>
          <w:rFonts w:hint="eastAsia" w:ascii="宋体" w:hAnsi="Times New Roman" w:eastAsia="宋体" w:cs="Times New Roman"/>
          <w:kern w:val="0"/>
          <w:sz w:val="21"/>
          <w:szCs w:val="20"/>
          <w:lang w:val="en-US" w:eastAsia="zh-CN" w:bidi="ar-SA"/>
        </w:rPr>
        <w:t>～3年生树冬剪时，中心干延长枝每年留50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cm左右短截，4</w:t>
      </w:r>
      <w:r>
        <w:rPr>
          <w:rFonts w:hint="eastAsia" w:ascii="宋体" w:cs="Times New Roman"/>
          <w:kern w:val="0"/>
          <w:sz w:val="21"/>
          <w:szCs w:val="20"/>
          <w:lang w:val="en-US" w:eastAsia="zh-CN" w:bidi="ar-SA"/>
        </w:rPr>
        <w:t>年</w:t>
      </w:r>
      <w:r>
        <w:rPr>
          <w:rFonts w:hint="eastAsia" w:ascii="宋体" w:hAnsi="Times New Roman" w:eastAsia="宋体" w:cs="Times New Roman"/>
          <w:kern w:val="0"/>
          <w:sz w:val="21"/>
          <w:szCs w:val="20"/>
          <w:lang w:val="en-US" w:eastAsia="zh-CN" w:bidi="ar-SA"/>
        </w:rPr>
        <w:t>～5年生之后可适当短截或不短截，保持中心干的优势。对各年培养的主枝要及时拉开角度，主枝头可适当短截或不短截，保持单轴延伸，不留背上强旺枝组，全树以中、小型和鸡爪枝为主。各株间外围枝不要交叉碰头，冠幅不准大于株距。</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5.3.2  小冠疏层形</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5.3.2.1  幼树期修剪方法</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定干高度，山地60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cm～80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cm，平地80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cm～100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cm，剪口下应有4</w:t>
      </w:r>
      <w:r>
        <w:rPr>
          <w:rFonts w:hint="eastAsia" w:ascii="宋体" w:cs="Times New Roman"/>
          <w:kern w:val="0"/>
          <w:sz w:val="21"/>
          <w:szCs w:val="20"/>
          <w:lang w:val="en-US" w:eastAsia="zh-CN" w:bidi="ar-SA"/>
        </w:rPr>
        <w:t>个</w:t>
      </w:r>
      <w:r>
        <w:rPr>
          <w:rFonts w:hint="eastAsia" w:ascii="宋体" w:hAnsi="Times New Roman" w:eastAsia="宋体" w:cs="Times New Roman"/>
          <w:kern w:val="0"/>
          <w:sz w:val="21"/>
          <w:szCs w:val="20"/>
          <w:lang w:val="en-US" w:eastAsia="zh-CN" w:bidi="ar-SA"/>
        </w:rPr>
        <w:t>-5个饱满芽，选作第一层主枝枝条8月中旬前拉开角度；第一年冬剪选生长势强的作中心干，在50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cm处短截，对竞争枝可拉平角度转为辅养枝，也可疏除，对主枝短截，长度40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cm～50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cm；第二年冬剪时，中心干修剪同前。第一年选不出三个主枝，在第二年完成。其它枝拉平角度作为辅养枝，对主枝头短截，长度40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cm～50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cm，在基部三个主枝上，在同一侧选出第一侧枝；第三年冬剪时，中心干修剪同前，选第四、五主枝，第一层主枝上选出第二侧枝，层间距离1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m以上。主侧枝头可留40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cm处短截或缓放。辅养枝要疏除强旺枝，其它分枝缓放，调整各级枝角度；第四年以后修剪继续扩冠，回缩辅养枝，控制背上直立枝，安排好大、中、小相配合的结果枝组，调整各级枝角度。</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5.3.2.2  结果初期修剪方法</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拉开主枝腰角和稍角，少短截多缓放，疏除背上直立枝，将背上侧枝或侧枝组拉低角度。采取各种成花措施，加强人工辅助授粉，适当多留果，以果压枝，缓和生长势，避免旺长。及时去掉辅养枝，中心干上部枝不易过强、过大，限制高度。</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5.3.2.3  盛果期修剪方法</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去掉树上剩余辅养枝，落头打开“天窗”，对外围枝放缩结合，防止株与株之间交叉碰头，冠幅不准大于株距。调整花芽留量，克服大小年。</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5.3.2.4  衰老树修剪方法</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刚刚表现衰老时，采取小更新办法，对外围枝在2</w:t>
      </w:r>
      <w:r>
        <w:rPr>
          <w:rFonts w:hint="eastAsia" w:ascii="宋体" w:cs="Times New Roman"/>
          <w:kern w:val="0"/>
          <w:sz w:val="21"/>
          <w:szCs w:val="20"/>
          <w:lang w:val="en-US" w:eastAsia="zh-CN" w:bidi="ar-SA"/>
        </w:rPr>
        <w:t>年</w:t>
      </w:r>
      <w:r>
        <w:rPr>
          <w:rFonts w:hint="eastAsia" w:ascii="宋体" w:hAnsi="Times New Roman" w:eastAsia="宋体" w:cs="Times New Roman"/>
          <w:kern w:val="0"/>
          <w:sz w:val="21"/>
          <w:szCs w:val="20"/>
          <w:lang w:val="en-US" w:eastAsia="zh-CN" w:bidi="ar-SA"/>
        </w:rPr>
        <w:t>～3年生处，利用抬头枝，进行回缩修剪。严重衰弱时，采用大更新，留延长枝部位，适当去掉一些多年生大枝，加强肥水管理，迅速恢复树势。新萌发的枝条过密时疏除一部分，枝量较少的，适当多短截，有目的培养结果枝组。</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5.3.3  基部三主枝疏散分层形</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适用于大株行距栽培果园，修剪方法同小冠疏层形。</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5.3.4  开心形</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南果梨树在20年生时生长树势开始稳定，基部主枝开始出现衰弱现象，而上层枝开始遮挡基部枝，结果部位外移,导致出现果质差异，可以考虑适时开心。适宜时间为八月末至落叶前。</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5.3.4.1  衰老病弱树</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在第三主枝与主干枝平行处，留</w:t>
      </w:r>
      <w:r>
        <w:rPr>
          <w:rFonts w:hint="eastAsia" w:ascii="宋体" w:cs="Times New Roman"/>
          <w:kern w:val="0"/>
          <w:sz w:val="21"/>
          <w:szCs w:val="20"/>
          <w:lang w:val="en-US" w:eastAsia="zh-CN" w:bidi="ar-SA"/>
        </w:rPr>
        <w:t>1 cm</w:t>
      </w:r>
      <w:r>
        <w:rPr>
          <w:rFonts w:hint="eastAsia" w:ascii="宋体" w:hAnsi="Times New Roman" w:eastAsia="宋体" w:cs="Times New Roman"/>
          <w:kern w:val="0"/>
          <w:sz w:val="21"/>
          <w:szCs w:val="20"/>
          <w:lang w:val="en-US" w:eastAsia="zh-CN" w:bidi="ar-SA"/>
        </w:rPr>
        <w:t>锯断直接开心，留基部三主枝或两主枝即可。</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5.3.4.2  强壮树</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抽出中心大主干枝，来削弱其生长旺势保持基部枝的生长平衡，实现稳产优产化。在操作时锯口在第三主枝上方15厘米处锯断，留出一段作为缓冲木撅称为发条区，减缓主枝上多发条，木撅三到四年可锯出。</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落完头后在各个主干枝以剪除背上直立枝组为主，选留好主枝头，前两年以疏剪为主，不短截。培养新的结果枝，开心后配合夏剪，去直立留平斜，利用付稍，冬剪时充分利用一年生枝花芽，去顶芽促进形成新的结果枝。</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  花果管理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6.1  人工授粉</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 xml:space="preserve">6.1.1  准备花粉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在南果梨树开花之前准备花粉，花粉来源一是自己从授粉品种梨树上采集，二是从专业经销处购买。</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6.1.2  采集花粉</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在南果梨树开花之前2</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～3</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，从授粉品种树上采集花蕾。花蕾以铃铛花或含苞待放的花为宜。花蕾采集以后，采用人工或机械方法收集花药。</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6.1.2.1  人工取花药</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两手各拿一朵去瓣的花，花心相对，互相摩擦，将花药全部擦落在纸上。</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6.1.2.2  机械取药</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将花朵放入剥花机顶部的漏斗，机器开动后，由机内的打花刀将花瓣打落，从下部出口收集花药。</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6.1.2.3  室内散粉、取粉</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供取粉用的房间要干燥、温暖、通风、没有尘土。室温宜维持在20 ℃～25 ℃。经过1</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 xml:space="preserve">～2 </w:t>
      </w:r>
      <w:r>
        <w:rPr>
          <w:rFonts w:hint="eastAsia" w:ascii="宋体" w:cs="Times New Roman"/>
          <w:kern w:val="0"/>
          <w:sz w:val="21"/>
          <w:szCs w:val="20"/>
          <w:lang w:val="en-US" w:eastAsia="zh-CN" w:bidi="ar-SA"/>
        </w:rPr>
        <w:t>d</w:t>
      </w:r>
      <w:r>
        <w:rPr>
          <w:rFonts w:hint="eastAsia" w:ascii="宋体" w:hAnsi="Times New Roman" w:eastAsia="宋体" w:cs="Times New Roman"/>
          <w:kern w:val="0"/>
          <w:sz w:val="21"/>
          <w:szCs w:val="20"/>
          <w:lang w:val="en-US" w:eastAsia="zh-CN" w:bidi="ar-SA"/>
        </w:rPr>
        <w:t>，花药开裂散出花粉。花粉开散后，用擀面杖擀一遍，将没有散花粉的花药碾碎，然后用毛刷扫起，用容器装好备用花粉可分装在洁净、干燥的玻璃小瓶中。</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6.1.3  授粉</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6.1.3.1  人工点授</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a）点授工具  用铅笔的橡皮头或毛笔，也可用棉花缠在小木棒上，或用自行车气门芯反叠插在铁钉上制成授粉器。</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 点授方法  将蘸有花粉的授粉器向初开花朵的柱头上轻轻一点，使花粉均匀地粘附在柱头顶部。每个花序授1朵～3朵花，</w:t>
      </w:r>
      <w:r>
        <w:rPr>
          <w:rFonts w:hint="eastAsia" w:ascii="Times New Roman" w:hAnsi="Times New Roman" w:cs="Times New Roman"/>
          <w:sz w:val="21"/>
          <w:szCs w:val="21"/>
        </w:rPr>
        <w:t>每15cm点授一个</w:t>
      </w:r>
      <w:r>
        <w:rPr>
          <w:rFonts w:ascii="Times New Roman" w:hAnsi="Times New Roman" w:cs="Times New Roman"/>
          <w:sz w:val="21"/>
          <w:szCs w:val="21"/>
        </w:rPr>
        <w:t>花序</w:t>
      </w:r>
      <w:r>
        <w:rPr>
          <w:rFonts w:hint="eastAsia" w:ascii="宋体" w:hAnsi="Times New Roman" w:eastAsia="宋体" w:cs="Times New Roman"/>
          <w:kern w:val="0"/>
          <w:sz w:val="21"/>
          <w:szCs w:val="20"/>
          <w:lang w:val="en-US" w:eastAsia="zh-CN" w:bidi="ar-SA"/>
        </w:rPr>
        <w:t>，不必逐序进行。</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c）人工点授注意事项  要根据树势、枝势、花量和将来的留果量，分别情况，做到看树、看枝选花授粉。花量少的旺树和小树要细致进行，做到树冠上下、内外全面授粉。花量多的弱树和大年树，要重点对树冠中下部和辅养枝上的花朵授粉。</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d）授粉时间  在盛花初期进行。在一天当中气温达到20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℃左右，无露水时授粉效果最好。气温低于15 ℃时不宜授粉。在开花3</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以内抓紧时机进行。</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6.2  壁蜂授粉</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在园内有足够授粉树或授粉枝的条件下，采用壁蜂授粉代替人工点授。</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6.2.1  巢管与巢箱的设置</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放蜂前，必须用纸或苇管制好巢管，长度15 cm～20 cm，内径0.55 cm～0.9 cm。一端封闭，一端马耳状开口。每50根巢管扎成一捆。按放蜂量2～3倍备足巢管。蜂箱是木质的（长、宽、高为20 cm×35 cm×40 cm）上面覆盖木版和塑料布。在梨园内每隔60 cm放置1个蜂箱，蜂箱距地面约40 cm，蜂箱口朝东南方向，在每个蜂箱前侧面1 m处，挖一个直径30 cm的泥坑，泥坑经常浇水保持湿润。</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6.2.2  放蜂时间与数量</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南果梨开花前3</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～4</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，把蜂茧装入带孔的纸盒内，再放入巢箱内，每666.7 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放蜂量200头左右。</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6.2.3  蜂管的回收与贮藏</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在南果梨花期结束时，应及时回收满管和半管的巢管，扎成捆，悬挂在通风干燥空屋内或房檐下。第二年2～3月初剥管取茧，放入广口瓶内，用纱布扎好瓶口，放入冰箱保鲜室（4℃左右）冷藏。</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注意引蜂授粉的梨园，在开花前 10 </w:t>
      </w:r>
      <w:r>
        <w:rPr>
          <w:rFonts w:hint="eastAsia" w:ascii="宋体" w:cs="Times New Roman"/>
          <w:kern w:val="0"/>
          <w:sz w:val="21"/>
          <w:szCs w:val="20"/>
          <w:lang w:val="en-US" w:eastAsia="zh-CN" w:bidi="ar-SA"/>
        </w:rPr>
        <w:t>d</w:t>
      </w:r>
      <w:r>
        <w:rPr>
          <w:rFonts w:hint="eastAsia" w:ascii="宋体" w:hAnsi="Times New Roman" w:eastAsia="宋体" w:cs="Times New Roman"/>
          <w:kern w:val="0"/>
          <w:sz w:val="21"/>
          <w:szCs w:val="20"/>
          <w:lang w:val="en-US" w:eastAsia="zh-CN" w:bidi="ar-SA"/>
        </w:rPr>
        <w:t>严禁喷洒杀虫、杀菌剂。</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6.3  蜜蜂授粉</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在园内有足够授粉树或授粉枝的条件下可采用蜜蜂授粉。一般每公顷梨园配置一箱蜜蜂。</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6.4  疏花疏果</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疏花、蔬果可参照NY/T 442—2001中8.2的规定执行。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6.4.1  疏花</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应在盛花初期至盛花期进行以疏花序为主，辅之以疏花朵.</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6.4.2  疏果</w:t>
      </w:r>
    </w:p>
    <w:p>
      <w:pPr>
        <w:pStyle w:val="38"/>
        <w:outlineLvl w:val="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从落花后1周开始至落花后一个月内进行。疏果之前，按照树冠大小、树势强弱，以树定产，合理确定留果数量。然后将花序中心部位的幼果、直立果、病果、虫果、磨伤果、畸形果疏除。每隔20</w:t>
      </w:r>
      <w:r>
        <w:rPr>
          <w:rFonts w:hint="eastAsia" w:ascii="宋体" w:hAnsi="Times New Roman" w:cs="Times New Roman"/>
          <w:kern w:val="0"/>
          <w:sz w:val="21"/>
          <w:szCs w:val="20"/>
          <w:lang w:val="en-US" w:eastAsia="zh-CN" w:bidi="ar-SA"/>
        </w:rPr>
        <w:t xml:space="preserve"> cm</w:t>
      </w:r>
      <w:r>
        <w:rPr>
          <w:rFonts w:hint="eastAsia" w:ascii="宋体" w:hAnsi="Times New Roman" w:eastAsia="宋体" w:cs="Times New Roman"/>
          <w:kern w:val="0"/>
          <w:sz w:val="21"/>
          <w:szCs w:val="20"/>
          <w:lang w:val="en-US" w:eastAsia="zh-CN" w:bidi="ar-SA"/>
        </w:rPr>
        <w:t>左右留一个花序，每个花序留发育良好的边果1</w:t>
      </w:r>
      <w:r>
        <w:rPr>
          <w:rFonts w:hint="eastAsia" w:ascii="宋体" w:hAnsi="Times New Roman" w:cs="Times New Roman"/>
          <w:kern w:val="0"/>
          <w:sz w:val="21"/>
          <w:szCs w:val="20"/>
          <w:lang w:val="en-US" w:eastAsia="zh-CN" w:bidi="ar-SA"/>
        </w:rPr>
        <w:t>个</w:t>
      </w:r>
      <w:r>
        <w:rPr>
          <w:rFonts w:hint="eastAsia" w:ascii="宋体" w:hAnsi="Times New Roman" w:eastAsia="宋体" w:cs="Times New Roman"/>
          <w:kern w:val="0"/>
          <w:sz w:val="21"/>
          <w:szCs w:val="20"/>
          <w:lang w:val="en-US" w:eastAsia="zh-CN" w:bidi="ar-SA"/>
        </w:rPr>
        <w:t>～2个。按照留优去劣的疏果原则，树冠中后部多留，枝梢先端少留，侧生背下果多留，背上果少留。</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 xml:space="preserve">7  </w:t>
      </w:r>
      <w:bookmarkEnd w:id="97"/>
      <w:bookmarkEnd w:id="98"/>
      <w:bookmarkEnd w:id="99"/>
      <w:bookmarkEnd w:id="100"/>
      <w:bookmarkEnd w:id="101"/>
      <w:bookmarkEnd w:id="102"/>
      <w:bookmarkEnd w:id="103"/>
      <w:bookmarkEnd w:id="104"/>
      <w:bookmarkEnd w:id="105"/>
      <w:r>
        <w:rPr>
          <w:rFonts w:hint="eastAsia" w:ascii="黑体" w:eastAsia="黑体" w:cs="Times New Roman"/>
          <w:kern w:val="0"/>
          <w:sz w:val="21"/>
          <w:szCs w:val="20"/>
          <w:lang w:val="en-US" w:eastAsia="zh-CN" w:bidi="ar-SA"/>
        </w:rPr>
        <w:t>病虫害防治</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7.1  防治原则</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7.1.1  坚持预防为主综合防治</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坚持“预防为主，综合防治”的植保工作方针，从果园生态系统出发，选用健康优质苗木，加强果树保健管理，提高树体自身补偿能力和抗逆性。以农业和物理防治为基础，以生物防治为核心，按照病虫害发生规律，科学使用化学防治技术，创造一个不利于病虫害滋生、有利于各类天敌繁衍的环境条件，保持果园生态系统的平衡和生物多样化，减少各类病虫害所造成的损失，有效控制病虫危害。</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7.1.2  严禁使用农药</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严禁使用剧毒、高毒、高残留农药和具有致癌、致畸、致突变的农药。</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7.1.3  优先选用农药</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优先选用植物源、微生物源、动物源农药和矿物源农药。</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7.1.4  有限度地使用农药</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可有限度地使用部分有机合成的低毒和中等毒性的农药</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但每种农药在果树一个生长期内只允许使用一次，不同类型农药要交替使用。</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7.1.5  准确施药</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根据病虫预测预报和防治指标，确定最佳施药日期，尽量减少喷药次数。</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7.2  防治方法</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7.2.1  主要病害</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黑星病、白粉病、煤污病、蝇粪病、锈病、腐烂病、干腐病、褐斑病、立枯病。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7.2.2  主要害虫</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梨木虱、桃小食心虫、梨小食心虫、山楂红蜘蛛、苹果红蜘蛛、梨茎蜂、梨实蜂、梨大食心虫、梨二叉蚜、茶翅蝽、金缘吉丁虫、黑绒金龟子、大灰象甲、蒙古灰象甲。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7.3  苗圃病虫害防治</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苗木主要病虫害有立枯病、黑绒金龟子、大灰象甲和蒙古灰象甲。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7.3.1  实生苗立枯病防治</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7.3.1.1  培育壮苗</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选未培育过苗木的地块育苗或用无病菌的新土做苗床育苗，播种密度适宜，覆土不可过厚，加强苗期管理。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7.3.1.2  种子处理</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每公斤种子用70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%恶霉灵可湿性粉剂1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g加80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%多·福·</w:t>
      </w:r>
      <w:r>
        <w:rPr>
          <w:rFonts w:hint="eastAsia" w:ascii="宋体" w:cs="Times New Roman"/>
          <w:kern w:val="0"/>
          <w:sz w:val="21"/>
          <w:szCs w:val="20"/>
          <w:lang w:val="en-US" w:eastAsia="zh-CN" w:bidi="ar-SA"/>
        </w:rPr>
        <w:t>福</w:t>
      </w:r>
      <w:r>
        <w:rPr>
          <w:rFonts w:hint="eastAsia" w:ascii="宋体" w:hAnsi="Times New Roman" w:eastAsia="宋体" w:cs="Times New Roman"/>
          <w:kern w:val="0"/>
          <w:sz w:val="21"/>
          <w:szCs w:val="20"/>
          <w:lang w:val="en-US" w:eastAsia="zh-CN" w:bidi="ar-SA"/>
        </w:rPr>
        <w:t>锌可湿性粉剂4</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g混合后拌种或用种子量0.3 %～0.4</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%的根病灵拌种。</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7.3.1.3  苗床处理</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用70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%恶霉灵可湿性粉剂0.5 g～1 g加80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%多·福·锌可湿性粉剂4 g/m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，拌细土20 kg，混合制成药土。取出1/3药土做底土，2/3药土作盖土。或用60 %根病灵6 g～8 g /m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处理苗床土。</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7.3.1.4  病苗处理</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发现病苗及时拔除，带出苗圃外销毁，然后用上述药土均匀撒于苗床土表；或用70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%恶霉灵可湿性粉剂倍3000倍、60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%根病灵 600倍～800倍喷雾，湿润床表。</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7.3.2  黑绒金龟子、大灰象甲、蒙古灰象甲防治</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宋体" w:hAnsi="Times New Roman" w:eastAsia="宋体" w:cs="Times New Roman"/>
          <w:kern w:val="0"/>
          <w:sz w:val="21"/>
          <w:szCs w:val="20"/>
          <w:lang w:val="en-US" w:eastAsia="zh-CN" w:bidi="ar-SA"/>
        </w:rPr>
      </w:pPr>
      <w:r>
        <w:rPr>
          <w:rFonts w:hint="eastAsia" w:ascii="黑体" w:eastAsia="黑体" w:cs="Times New Roman"/>
          <w:kern w:val="0"/>
          <w:sz w:val="21"/>
          <w:szCs w:val="20"/>
          <w:lang w:val="en-US" w:eastAsia="zh-CN" w:bidi="ar-SA"/>
        </w:rPr>
        <w:t>7.3.2.1  新栽苗害虫防治</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发芽前套上塑料薄膜袋，两端扎紧，保护萌发的新芽，待枝叶长出后，及时去掉塑料薄膜袋。二、三年生苗，可在主干上捆绑伞形塑料布套，阻隔成虫为害。</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7.3.2.2  人工捕捉</w:t>
      </w:r>
    </w:p>
    <w:p>
      <w:pPr>
        <w:ind w:firstLine="420" w:firstLineChars="200"/>
        <w:rPr>
          <w:rFonts w:hint="eastAsia" w:ascii="宋体" w:hAnsi="Times New Roman" w:eastAsia="宋体" w:cs="Times New Roman"/>
          <w:kern w:val="0"/>
          <w:sz w:val="21"/>
          <w:szCs w:val="20"/>
          <w:lang w:val="en-US" w:eastAsia="zh-CN" w:bidi="ar-SA"/>
        </w:rPr>
      </w:pPr>
      <w:r>
        <w:rPr>
          <w:rFonts w:ascii="Times New Roman" w:hAnsi="Times New Roman" w:cs="Times New Roman"/>
          <w:sz w:val="21"/>
          <w:szCs w:val="21"/>
        </w:rPr>
        <w:t>利用害虫假死习性，早晚人工捕捉成虫</w:t>
      </w:r>
      <w:r>
        <w:rPr>
          <w:rFonts w:hint="eastAsia" w:ascii="Times New Roman" w:hAnsi="Times New Roman" w:cs="Times New Roman"/>
          <w:sz w:val="21"/>
          <w:szCs w:val="21"/>
          <w:lang w:eastAsia="zh-CN"/>
        </w:rPr>
        <w:t>。也可</w:t>
      </w:r>
      <w:r>
        <w:rPr>
          <w:rFonts w:hint="eastAsia" w:ascii="Times New Roman" w:hAnsi="Times New Roman" w:cs="Times New Roman"/>
          <w:sz w:val="21"/>
          <w:szCs w:val="21"/>
          <w:highlight w:val="none"/>
        </w:rPr>
        <w:t>用诱虫灯</w:t>
      </w:r>
      <w:r>
        <w:rPr>
          <w:rFonts w:hint="eastAsia" w:ascii="Times New Roman" w:hAnsi="Times New Roman" w:cs="Times New Roman"/>
          <w:sz w:val="21"/>
          <w:szCs w:val="21"/>
          <w:highlight w:val="none"/>
          <w:lang w:eastAsia="zh-CN"/>
        </w:rPr>
        <w:t>诱杀</w:t>
      </w:r>
      <w:r>
        <w:rPr>
          <w:rFonts w:hint="eastAsia" w:ascii="宋体" w:hAnsi="Times New Roman" w:eastAsia="宋体" w:cs="Times New Roman"/>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7.3.2.3  药剂防治</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成虫大</w:t>
      </w:r>
      <w:r>
        <w:rPr>
          <w:rFonts w:hint="eastAsia" w:ascii="宋体" w:cs="Times New Roman"/>
          <w:kern w:val="0"/>
          <w:sz w:val="21"/>
          <w:szCs w:val="20"/>
          <w:lang w:val="en-US" w:eastAsia="zh-CN" w:bidi="ar-SA"/>
        </w:rPr>
        <w:t>量</w:t>
      </w:r>
      <w:r>
        <w:rPr>
          <w:rFonts w:hint="eastAsia" w:ascii="宋体" w:hAnsi="Times New Roman" w:eastAsia="宋体" w:cs="Times New Roman"/>
          <w:kern w:val="0"/>
          <w:sz w:val="21"/>
          <w:szCs w:val="20"/>
          <w:lang w:val="en-US" w:eastAsia="zh-CN" w:bidi="ar-SA"/>
        </w:rPr>
        <w:t>发生</w:t>
      </w:r>
      <w:r>
        <w:rPr>
          <w:rFonts w:hint="eastAsia" w:ascii="宋体" w:cs="Times New Roman"/>
          <w:kern w:val="0"/>
          <w:sz w:val="21"/>
          <w:szCs w:val="20"/>
          <w:lang w:val="en-US" w:eastAsia="zh-CN" w:bidi="ar-SA"/>
        </w:rPr>
        <w:t>时，</w:t>
      </w:r>
      <w:r>
        <w:rPr>
          <w:rFonts w:hint="eastAsia" w:ascii="宋体" w:hAnsi="Times New Roman" w:eastAsia="宋体" w:cs="Times New Roman"/>
          <w:kern w:val="0"/>
          <w:sz w:val="21"/>
          <w:szCs w:val="20"/>
          <w:lang w:val="en-US" w:eastAsia="zh-CN" w:bidi="ar-SA"/>
        </w:rPr>
        <w:t>用50 %辛硫磷乳油1000倍液，或2.5 %溴氰菊酯（敌杀死）乳油2000倍液喷雾。</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宋体" w:hAnsi="Times New Roman" w:eastAsia="宋体" w:cs="Times New Roman"/>
          <w:kern w:val="0"/>
          <w:sz w:val="21"/>
          <w:szCs w:val="20"/>
          <w:lang w:val="en-US" w:eastAsia="zh-CN" w:bidi="ar-SA"/>
        </w:rPr>
      </w:pPr>
      <w:r>
        <w:rPr>
          <w:rFonts w:hint="eastAsia" w:ascii="黑体" w:eastAsia="黑体" w:cs="Times New Roman"/>
          <w:kern w:val="0"/>
          <w:sz w:val="21"/>
          <w:szCs w:val="20"/>
          <w:lang w:val="en-US" w:eastAsia="zh-CN" w:bidi="ar-SA"/>
        </w:rPr>
        <w:t>7.3.2.4  诱杀防治</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用杨、柳树枝或大叶灰菜、苋菜等，浸蘸90 %灭多威（万灵）可溶性粉剂1000倍液，混加20%甲基异柳磷乳油500倍液，诱杀害虫。</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  果园病虫害防治</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7.4.1  落叶至萌芽前</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防治休眠期越冬病虫。</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7.4.1.1  清园</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彻底清除果园枯枝、落叶、落果等病残组织，集中深埋或烧毁。</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7.4.1.2  剪除越冬虫芽</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结合冬剪，剪除病枯枝、梨茎蜂为害枝梢及梨大食心虫越冬虫芽。</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7.4.1.3  刮除枝干粗翘皮</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刷擦翘皮下梨小食心虫越冬虫茧、山楂红蜘蛛成虫及黄粉蚜越冬虫卵等害虫。</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7.4.1.4  刮杀金缘吉丁虫</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用刀对枝干树皮上的虫斑深割表皮，涂抹80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％敌敌畏乳油20倍液。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7.4.1.5  治疗腐烂病和干腐病病斑</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用快刀纵向切割病斑外缘1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cm范围内的病斑表皮，刀口间隔5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mm，涂抹2.12 ％腐植酸铜水剂（843康复剂）原液或5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％菌毒清水剂50倍液。6月份再涂一次。如腐烂到木质部则采取刮治法治疗，刮除病部后及时涂抹3</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%甲基硫菌灵糊剂3.75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g/m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～4.5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g/m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、3</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%抑霉唑膏剂6</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g/m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～9</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g/m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或10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%硫磺脂膏原液100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g/m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～150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g/m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7.4.1.6  萌芽前喷药</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全树喷4.5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%氯氰菊脂1000倍+48</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%毒死蜱1000倍+阿维螺螨脂1000倍液。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7.4.2  萌芽至开花期</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重点防治梨大食心虫、梨木虱、梨二叉蚜。</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7.4.2.1  梨大食心虫</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越冬虫芽率高于1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％，当越冬幼虫刚拱盖时</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梨木虱每百枝超过2头～3头虫，且初见越冬成虫产卵，连续3</w:t>
      </w:r>
      <w:r>
        <w:rPr>
          <w:rFonts w:hint="eastAsia" w:ascii="宋体" w:cs="Times New Roman"/>
          <w:kern w:val="0"/>
          <w:sz w:val="21"/>
          <w:szCs w:val="20"/>
          <w:lang w:val="en-US" w:eastAsia="zh-CN" w:bidi="ar-SA"/>
        </w:rPr>
        <w:t>天</w:t>
      </w:r>
      <w:r>
        <w:rPr>
          <w:rFonts w:hint="eastAsia" w:ascii="宋体" w:hAnsi="Times New Roman" w:eastAsia="宋体" w:cs="Times New Roman"/>
          <w:kern w:val="0"/>
          <w:sz w:val="21"/>
          <w:szCs w:val="20"/>
          <w:lang w:val="en-US" w:eastAsia="zh-CN" w:bidi="ar-SA"/>
        </w:rPr>
        <w:t>13</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℃以上晴天，应喷4.5 ％氯氰菊酯乳油2000倍～3000倍液，混加40 ％氟硅唑乳油8000倍液。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7.4.2.2  梨二叉蚜</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发生初期，有蚜梢率达5 ％～10 ％，可喷10 ％吡虫啉可湿性粉剂2000倍～3000倍液防治。</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7.4.2.3  苹毛金龟子</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可于清晨和傍晚人工捕捉成虫，必要时喷20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％氯氰菊酯乳油2000倍～3000倍液。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7.4.2.4  卷叶象甲</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对上一年发生严重，且今年又发生卷叶为害，喷0.2 %甲氨基阿维菌素苯甲酸盐（甲维盐）乳油1000倍～2000倍液。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7.4.2.5  悬挂杀虫灯</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悬挂果树专用型频振式杀虫灯，每2</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hm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设一台，注意及时清理。开花期，连续摘除梨大食心虫为害的萎蔫花丛，带出园外深埋或烧毁。</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6.4.2.6  摘除为害花</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eastAsia" w:ascii="宋体" w:hAnsi="宋体" w:eastAsia="宋体"/>
        </w:rPr>
      </w:pPr>
      <w:r>
        <w:rPr>
          <w:rFonts w:hint="eastAsia" w:ascii="宋体" w:hAnsi="宋体" w:eastAsia="宋体"/>
        </w:rPr>
        <w:t>开花期</w:t>
      </w:r>
      <w:r>
        <w:rPr>
          <w:rFonts w:hint="eastAsia" w:ascii="宋体" w:hAnsi="宋体"/>
          <w:lang w:eastAsia="zh-CN"/>
        </w:rPr>
        <w:t>，</w:t>
      </w:r>
      <w:r>
        <w:rPr>
          <w:rFonts w:hint="eastAsia" w:ascii="宋体" w:hAnsi="宋体" w:eastAsia="宋体"/>
        </w:rPr>
        <w:t>连续摘除梨大食心虫为害的萎蔫花丛，带园外深埋或烧毁。</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7.4.3  落花后至幼果期</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重点防治黑星病、梨木虱、梨小食心虫，兼治梨二叉蚜和黄粉蚜。</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7.4.3.1  设置诱捕器</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4月下旬，在梨小食心虫发生果园，设置内装5 ％糖醋液的性诱剂诱捕器，每亩设10</w:t>
      </w:r>
      <w:r>
        <w:rPr>
          <w:rFonts w:hint="eastAsia" w:ascii="宋体" w:cs="Times New Roman"/>
          <w:kern w:val="0"/>
          <w:sz w:val="21"/>
          <w:szCs w:val="20"/>
          <w:lang w:val="en-US" w:eastAsia="zh-CN" w:bidi="ar-SA"/>
        </w:rPr>
        <w:t>个</w:t>
      </w:r>
      <w:r>
        <w:rPr>
          <w:rFonts w:hint="eastAsia" w:ascii="宋体" w:hAnsi="Times New Roman" w:eastAsia="宋体" w:cs="Times New Roman"/>
          <w:kern w:val="0"/>
          <w:sz w:val="21"/>
          <w:szCs w:val="20"/>
          <w:lang w:val="en-US" w:eastAsia="zh-CN" w:bidi="ar-SA"/>
        </w:rPr>
        <w:t>～12个，诱杀成虫。</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7.4.3.2  害虫药剂防治</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落花后，调查梨木虱若虫发生量，每百叶丛超过1000头时；梨二叉蚜为害蚜梢率达10 ％以上；山楂红蜘蛛平均每叶有雌成螨1头以上；出现其中之一，喷0.2</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%甲氨基阿维菌素苯甲酸盐乳油1000倍～2000倍液，或选其他有效药剂。</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7.4.3.3  黑星病药剂防治</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5月中下旬，看到梨果或叶片发生黑星病，喷40 ％氟硅唑乳油5000倍～6000倍液或10％苯醚甲环唑（世高）水分散粒剂3000倍～5000倍液，混加2.5 ％高渗高效氯氰菊酯乳油3000倍～4000倍液，或选其他有效药剂。</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7.4.3.4  梨锈病药剂防治</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若梨园周围有桧柏类树木，且开花前后多雨，应及时喷布三唑酮、烯唑醇、丙环唑等药剂，防治梨锈病。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7.4.4  幼果膨大期</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重点防治黑星病、桃小食心虫、梨大食心虫、梨木虱、茶翅蝽。</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7.4.4.1  梨大食心虫</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成虫羽化前，及时摘除其受害虫果。</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7.4.4.2  梨象甲</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每5</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～7</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，拣拾一次梨象甲为害的落地虫果，投水沟中销毁。</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7.4.4.3  梨木虱</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二代若虫期虫量每百叶超过5头时，喷3 ％啶虫脒（莫比朗）乳油1500倍～2000倍液+3 ％阿维菌素3000倍。如果同时有黑星病发生，要混加防治黑星病的药剂，如苯醚甲环唑、晴菌唑、烯唑醇等。</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7.4.4.4  缺钙</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在果实表现缺钙症状时，结合树上喷药，在落花后40</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内喷3次钙肥，在采收前30</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 xml:space="preserve">再喷一次钙肥。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7.4.4.5  桃小食心虫</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5月下旬至9月中旬，设置桃小食心虫性诱剂诱捕器。如上一年食心虫为害严重，越冬基数大时，连续3天诱到其成虫，每亩喷25 ％辛硫磷微胶囊等药剂0.5 kg～0.75 kg，对水300倍～700倍，喷树下土表，10</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～15</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后再喷一次，防治树下桃小食心虫越冬出土幼虫。</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7.4.4.6  药剂防治</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当诱捕器连续3</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诱到其成虫时，每隔3</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调查一次卵量。成虫出现高峰后2</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～3</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，卵果率达到0.5 ％～1.0 ％，且发现极少数蛀果时，喷48 ％毒死蜱乳油1000倍～1200倍液，或选其他菊酯类药剂。</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7.4.4.7  茶翅蝽</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卵孵化末期，若虫群集尚未分散前，是最佳防治时期，喷布菊酯类药进行防治。</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7.4.4.8  黄粉蚜</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7月份后黄粉蚜上果为害时，可结合防治其他病虫喷药兼治。如单防黄粉蚜可喷布20%啶虫脒2000倍液或20%噻虫嗪2000倍液倍。</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7.4.5  7月下旬至8月下旬</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重点防治桃小食心虫、梨小食心虫、黑星病和白粉病，兼治黄粉蚜和煤污病。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7.4.5.1  桃小食心虫</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卵果率超过0.5 ％，结合防治黑星病，喷48 ％毒死蜱乳油1000倍～1200倍液或35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％氯虫苯甲酰胺（奥得腾）8000倍液，混加1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%甲维盐2000倍液和5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%高效氯氟氰菊脂2500倍液，50%醚菌脂5000倍液，40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%已唑醇5000倍液，20.67 ％恶唑菌酮·硅唑（万兴）乳油2000倍液防治梨黑星病。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7.4.5.2  梨小食心虫</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防治二代梨小食心虫（7月中下旬）和三代梨小食心虫（8月中下旬），卵果率达到于0.5 %以上，喷施48</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%的毒死蜱乳油1000倍，2.5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%溴氰菊酯乳油2500倍，20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%氰戊菊酯乳油2000倍，10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%联苯菊酯乳油3000倍～5000倍，或选择其它有效药剂。</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7.4.5.3  白粉病</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当梨树叶片刚有零星白粉病病斑时，选用三唑类杀菌剂进行防治。白粉病普遍发生时，可在三唑类药剂中混加50%醚菌酯干悬浮剂4000倍～5000倍，40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%已唑醇5000倍液或嘧菌脂5000倍液。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6.4.5.4  黄粉蚜</w:t>
      </w:r>
    </w:p>
    <w:p>
      <w:pPr>
        <w:pStyle w:val="21"/>
        <w:numPr>
          <w:ilvl w:val="0"/>
          <w:numId w:val="0"/>
        </w:numPr>
        <w:spacing w:line="300" w:lineRule="exact"/>
        <w:ind w:firstLine="420" w:firstLineChars="200"/>
        <w:rPr>
          <w:rFonts w:hint="eastAsia" w:ascii="宋体" w:hAnsi="宋体" w:eastAsia="宋体"/>
        </w:rPr>
      </w:pPr>
      <w:r>
        <w:rPr>
          <w:rFonts w:hint="eastAsia" w:ascii="宋体" w:hAnsi="宋体" w:eastAsia="宋体"/>
        </w:rPr>
        <w:t>如发生严重，可喷3</w:t>
      </w:r>
      <w:r>
        <w:rPr>
          <w:rFonts w:hint="eastAsia" w:ascii="宋体" w:hAnsi="宋体" w:eastAsia="宋体"/>
          <w:lang w:val="en-US" w:eastAsia="zh-CN"/>
        </w:rPr>
        <w:t xml:space="preserve"> </w:t>
      </w:r>
      <w:r>
        <w:rPr>
          <w:rFonts w:hint="eastAsia" w:ascii="宋体" w:hAnsi="宋体" w:eastAsia="宋体"/>
        </w:rPr>
        <w:t>%啶虫脒乳油2000倍～2500倍液。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7.4.5.5  清理落果</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7月下旬以后，及时、连续、彻底拾净树下落果，集中园外深埋。</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7.4.5.6  煤污病</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8月中、下旬，在地势低洼、通风不良、易发生煤污病地块，喷嘧菌脂5000倍液、混加10％苯醚甲环唑（世高）水分散粒剂3000倍～5000倍液。</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7.4.6  采收后至入冬前</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重点防治越冬病虫。</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default"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7.4.6.1  主要病害</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全面治疗腐烂病、干腐病。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7.4.6.2  清除落叶杂草</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落叶后，清除树下落叶、杂草等，集中深埋，消灭越冬黑星病菌、白粉病菌、褐斑病菌及黑斑病菌。</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7.4.6.3  清除病死树</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剪除病枯枝、锯除干桩，集中园外烧毁。</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7.4.6.4  清除寄主</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梨园附近桧柏、龙柏、山里红、酸枣、欧李等梨树病虫野生寄主。</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7.4.6.5  捕杀成虫</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在房前屋后捕杀茶翅蝽越冬成虫。</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7.4.6.6  收集天敌</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在梨园背风向阳处或房屋南窗下，堆集柴草，诱集异色瓢虫入内越冬。收集越冬异色瓢虫，装入纸袋封口，放置冷屋内越冬，翌春将其放入梨园，增加天敌种群数量。</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7.4.6.7  树干涂白</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对幼树树干及大枝涂布白涂剂（生石灰6 kg、食盐1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kg～1.25 kg、水18 kg），加适量石灰硫磺合剂，减少日灼伤、腐烂病、干腐病和干枯病。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bookmarkStart w:id="106" w:name="_Toc471569939"/>
      <w:bookmarkStart w:id="107" w:name="_Toc471591522"/>
      <w:bookmarkStart w:id="108" w:name="_Toc471566710"/>
      <w:bookmarkStart w:id="109" w:name="_Toc471566965"/>
      <w:bookmarkStart w:id="110" w:name="_Toc471569721"/>
      <w:bookmarkStart w:id="111" w:name="_Toc471569837"/>
      <w:bookmarkStart w:id="112" w:name="_Toc468628708"/>
      <w:bookmarkStart w:id="113" w:name="_Toc468628791"/>
      <w:bookmarkStart w:id="114" w:name="_Toc471567142"/>
      <w:bookmarkStart w:id="115" w:name="_Toc471568271"/>
      <w:bookmarkStart w:id="116" w:name="_Toc471568440"/>
      <w:bookmarkStart w:id="117" w:name="_Toc471569583"/>
      <w:bookmarkStart w:id="118" w:name="_Toc468628830"/>
      <w:r>
        <w:rPr>
          <w:rFonts w:hint="eastAsia" w:ascii="黑体" w:eastAsia="黑体" w:cs="Times New Roman"/>
          <w:kern w:val="0"/>
          <w:sz w:val="21"/>
          <w:szCs w:val="20"/>
          <w:lang w:val="en-US" w:eastAsia="zh-CN" w:bidi="ar-SA"/>
        </w:rPr>
        <w:t xml:space="preserve">8  </w:t>
      </w:r>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黑体" w:eastAsia="黑体" w:cs="Times New Roman"/>
          <w:kern w:val="0"/>
          <w:sz w:val="21"/>
          <w:szCs w:val="20"/>
          <w:lang w:val="en-US" w:eastAsia="zh-CN" w:bidi="ar-SA"/>
        </w:rPr>
        <w:t>土肥水管理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8.1  土壤改良</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南果梨大部分栽植在山地上。土壤类型有坡地棕黄土、坡淤土、山地沙石土。棕黄土质地粘重，通气性差；沙石土土层浅，保水、保肥能力差。这些土壤肥力较低，不利于根系生长发育。通过进行土壤改良，为果树的生长发育创造适宜的土壤条件。</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8.1.1  幼龄果园深翻熟化</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深翻熟化是在深翻基础上大量施用畜禽粪便等有机肥、秸秆等有机物料。</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8.1.1.1  适宜时期与时间</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从建园开始，6年～8年完成，应在每年8月中旬至9月中旬进行。果园规模大，改土任务重的，可在7月下旬至10月上旬进行。深翻熟化应与秋施肥相结合。</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8.1.1.2  深翻方式</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采用开对侧沟或环状沟的方法，即先从株间按定植穴边缘向外开沟，翌年在行间开沟，两年一个熟化环，如此连年进行。熟化沟与定植沟之间不留隔离层。</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8.1.1.3  熟化沟规格</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熟化沟深60 cm左右，宽50 cm左右，长度根据需要而定；一般是第一年1.0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m，第二、三年2.0 m，第四、五年3.0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m，第六、七年4.0 m，第八年5.0 m。</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8.1.1.4  挖出土壤堆放</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开沟挖出的30 cm的表土应与30 cm～60 cm底土分开堆放。</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8.1.1.5  土与肥回填</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全层施肥是将开沟挖出的表土先回填沟内，再将畜禽粪便等有机肥填入，并用三齿钩或铁锹将粪、土上下混匀，然后用底土封沟，灌水。秸秆肥、杂草等有机物料可采取分层施肥的方式，在挖好的施肥沟内先回填部分表土，再铺入秸秆肥或杂草，压实5 cm～10 cm为1层，如此铺至3层～4层。若既有</w:t>
      </w:r>
      <w:r>
        <w:rPr>
          <w:rFonts w:hint="eastAsia" w:ascii="宋体" w:cs="Times New Roman"/>
          <w:kern w:val="0"/>
          <w:sz w:val="21"/>
          <w:szCs w:val="20"/>
          <w:lang w:val="en-US" w:eastAsia="zh-CN" w:bidi="ar-SA"/>
        </w:rPr>
        <w:t>杂草</w:t>
      </w:r>
      <w:r>
        <w:rPr>
          <w:rFonts w:hint="eastAsia" w:ascii="宋体" w:hAnsi="Times New Roman" w:eastAsia="宋体" w:cs="Times New Roman"/>
          <w:kern w:val="0"/>
          <w:sz w:val="21"/>
          <w:szCs w:val="20"/>
          <w:lang w:val="en-US" w:eastAsia="zh-CN" w:bidi="ar-SA"/>
        </w:rPr>
        <w:t>或秸秆肥，又有农家肥，宜将农家肥施在上面，</w:t>
      </w:r>
      <w:r>
        <w:rPr>
          <w:rFonts w:hint="eastAsia" w:ascii="宋体" w:cs="Times New Roman"/>
          <w:kern w:val="0"/>
          <w:sz w:val="21"/>
          <w:szCs w:val="20"/>
          <w:lang w:val="en-US" w:eastAsia="zh-CN" w:bidi="ar-SA"/>
        </w:rPr>
        <w:t>杂草</w:t>
      </w:r>
      <w:r>
        <w:rPr>
          <w:rFonts w:hint="eastAsia" w:ascii="宋体" w:hAnsi="Times New Roman" w:eastAsia="宋体" w:cs="Times New Roman"/>
          <w:kern w:val="0"/>
          <w:sz w:val="21"/>
          <w:szCs w:val="20"/>
          <w:lang w:val="en-US" w:eastAsia="zh-CN" w:bidi="ar-SA"/>
        </w:rPr>
        <w:t>或秸秆肥施在下面。对粘重的土壤可以混拌一些沙子或者炉灰。</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8.1.2  大龄果园深翻熟化</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首次开沟应距主干远些，开沟时铁锹面与主干向外辐射线平行，避免伤及大根；熟化沟挖好以后，用土壤和有机肥混拌或者分层回填到熟化沟内。在大量施用有机肥的同时，适量施一些氮、磷、钾化肥，其他化肥根据营养诊断结果适当补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8.2  自然生草</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南果梨园土壤管理宜采用自然生草制度。利用果园自生的野草。只需控制生草带的宽度和草高，不需施肥灌水；除去过高与攀爬的恶性杂草。适用于结果期梨园。</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8.3  施肥</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8.3.1  需肥规律</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南果梨对N、P、K三要素的需肥规律是1：0.5：1.2。同时要注意补充中微量元素钙、镁、铁、锰、铜、锌和硼、钼的补充。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8.3.2  有机肥与无机肥和理搭配</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有机肥比例不低于总氮投入量的50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%，砂质土壤或贫瘠土壤适当增加有机肥用量，以提高土壤肥力。有机肥以基肥形式施入，无机肥料以追肥形式施入。</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8.3.3  有机肥种类</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可以是商品有机肥、生物有机肥、或畜禽粪便、饼肥等，但要经过充分的腐熟，避免伤根和污染土壤环境。</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8.3.4  施肥量</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优质南果梨的目标产量一般为每亩1500g，每 1000 kg 果实经济产量需吸收氮(N) 、磷(P) 、钾(K) 5.7 kg、0.8 kg、5.8 kg。施肥量依据南果梨目标产量、土壤养分状况、土壤培肥目标、树体生长发育状况、南果梨的需肥规律和所施用各种肥料的有效养分含量等因素来确定。一般堆沤或腐熟的畜禽粪便，每亩施1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t～1.5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t，商品有机肥0.5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t～1</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t，生物有机肥0.25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t～0.5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t，饼肥0.13</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t左右等。</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8.3.5  施肥时期、施肥方法与肥料分配</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8.3.5.1  秋施肥</w:t>
      </w:r>
    </w:p>
    <w:p>
      <w:pPr>
        <w:ind w:firstLine="420" w:firstLineChars="200"/>
        <w:rPr>
          <w:rFonts w:hint="eastAsia" w:ascii="宋体" w:hAnsi="Times New Roman" w:eastAsia="宋体" w:cs="Times New Roman"/>
          <w:kern w:val="0"/>
          <w:sz w:val="21"/>
          <w:szCs w:val="20"/>
          <w:lang w:val="en-US" w:eastAsia="zh-CN" w:bidi="ar-SA"/>
        </w:rPr>
      </w:pPr>
      <w:bookmarkStart w:id="119" w:name="OLE_LINK2"/>
      <w:r>
        <w:rPr>
          <w:rFonts w:hint="eastAsia" w:ascii="宋体" w:hAnsi="Times New Roman" w:eastAsia="宋体" w:cs="Times New Roman"/>
          <w:kern w:val="0"/>
          <w:sz w:val="21"/>
          <w:szCs w:val="20"/>
          <w:lang w:val="en-US" w:eastAsia="zh-CN" w:bidi="ar-SA"/>
        </w:rPr>
        <w:t>最佳时期为采收后至上冻前。要把秋施肥与深翻熟化土壤相结合，挖沟深施。这次施肥，施有机肥和磷肥的全年用量，施氮、钾肥全年用量的70 %</w:t>
      </w:r>
      <w:bookmarkEnd w:id="119"/>
      <w:r>
        <w:rPr>
          <w:rFonts w:hint="eastAsia" w:ascii="宋体" w:hAnsi="Times New Roman" w:eastAsia="宋体" w:cs="Times New Roman"/>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8.3.5.2  6月施肥</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如果前期雨水较充足，施氮肥和钾肥全年用量的30 %。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 xml:space="preserve">8.3.6  叶面喷肥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 xml:space="preserve">8.3.6.1  喷施氮肥 </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在树体表现缺氮或预示缺氮、老叶发黄或发红的情况下，叶面喷施浓度为0.3 %的尿素。</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 xml:space="preserve">8.3.6.2  喷施磷、钾肥 </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在氮肥较多，枝条生长过旺，影响花芽分化和果实着色时，可喷施浓度0.2 %～0.5 %的磷酸二氢钾和硫酸钾。</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8.3.6.3  喷施钙肥</w:t>
      </w:r>
      <w:r>
        <w:rPr>
          <w:rFonts w:ascii="Times New Roman" w:hAnsi="Times New Roman" w:cs="Times New Roman"/>
          <w:sz w:val="24"/>
        </w:rPr>
        <w:t xml:space="preserve">  </w:t>
      </w:r>
    </w:p>
    <w:p>
      <w:pPr>
        <w:ind w:firstLine="420" w:firstLineChars="200"/>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对未经深翻熟化，土壤粘重、酸化，通气性较差，根系发育不良的梨园，在花后3周～4周，可喷施糖醇钙1000倍或0.3</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%～0.4</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%的硝酸钙，在果实膨大期至采收前喷施糖醇钙800倍或0.4 %～0.5 %的硝酸钙。叶、果全喷，以果为主，尤其果实萼部。</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8.3.6.4  喷施硼肥</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对未经深翻熟化和早秋施肥（尤其是有机肥）不足或土壤有效硼低于0.5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mg/kg的梨园，结合盛花末期喷药，加浓度为0.3 %硼砂或硼酸或其他硼肥。</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8.3.6.5  喷施锌肥</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对未经深翻熟化和早秋施肥（尤其是有机肥）不足或土壤有效锌低于2</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mg/kg的梨园，在萌芽前或落叶前，可喷施浓度为0.3～0.5 %硫酸锌或其他有效锌肥。</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eastAsia="黑体" w:cs="Times New Roman"/>
          <w:kern w:val="0"/>
          <w:sz w:val="21"/>
          <w:szCs w:val="20"/>
          <w:lang w:val="en-US" w:eastAsia="zh-CN" w:bidi="ar-SA"/>
        </w:rPr>
      </w:pPr>
      <w:r>
        <w:rPr>
          <w:rFonts w:hint="eastAsia" w:ascii="黑体" w:eastAsia="黑体" w:cs="Times New Roman"/>
          <w:kern w:val="0"/>
          <w:sz w:val="21"/>
          <w:szCs w:val="20"/>
          <w:lang w:val="en-US" w:eastAsia="zh-CN" w:bidi="ar-SA"/>
        </w:rPr>
        <w:t>8.4  灌水</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8.4.1  灌水时期</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南果梨园适宜含水量为田间持水量的70 %，临界含水量为田间持水量的50 %—60 %，含水量在接近或低于田间持水量50 %时应灌水。可在封冻前灌封冻水，萌动前灌萌动水，落花后灌花后水，果实快速膨大期灌果实膨大水。</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8.4.2  湿润深度与需水量</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灌水湿润深度以60 cm为限。不同土质达到60 cm所需灌（降）水量不同；沙壤土需20 mm，壤土需30 mm，粘壤土需35 mm。</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eastAsia="黑体" w:cs="Times New Roman"/>
          <w:kern w:val="0"/>
          <w:sz w:val="21"/>
          <w:szCs w:val="20"/>
          <w:lang w:val="en-US" w:eastAsia="zh-CN" w:bidi="ar-SA"/>
        </w:rPr>
        <w:t>8.4.3  灌水范围与需水量</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灌水范围以树盘或行内局部灌溉为宜，果园作业频繁，不宜全园灌溉。以沙壤土为例，灌（降）雨18 mm湿润深度约50 cm，灌（降）雨28 mm湿润深度约80 mm。考虑灌溉水的旁渗，为保证60 cm的湿润深度，应按湿润深度70 cm以上计算灌水量（若用塑料明管灌水，可按管径和流动时间计算）。即下限为24 mm和上限为28 mm的降水量。南果梨园土壤多偏沙性，湿润深度取下限即可。灌水量切忌太大，防止造成养分流失。每次灌水量见表3</w:t>
      </w:r>
      <w:r>
        <w:rPr>
          <w:rFonts w:hint="eastAsia" w:ascii="宋体" w:cs="Times New Roman"/>
          <w:kern w:val="0"/>
          <w:sz w:val="21"/>
          <w:szCs w:val="20"/>
          <w:lang w:val="en-US" w:eastAsia="zh-CN" w:bidi="ar-SA"/>
        </w:rPr>
        <w:t>。</w:t>
      </w:r>
    </w:p>
    <w:p>
      <w:pPr>
        <w:ind w:firstLine="420" w:firstLineChars="200"/>
        <w:jc w:val="center"/>
        <w:rPr>
          <w:rFonts w:ascii="Times New Roman" w:hAnsi="Times New Roman" w:cs="Times New Roman"/>
          <w:sz w:val="24"/>
        </w:rPr>
      </w:pPr>
      <w:r>
        <w:rPr>
          <w:rFonts w:hint="eastAsia" w:ascii="宋体" w:hAnsi="Times New Roman" w:eastAsia="宋体" w:cs="Times New Roman"/>
          <w:kern w:val="0"/>
          <w:sz w:val="21"/>
          <w:szCs w:val="20"/>
          <w:lang w:val="en-US" w:eastAsia="zh-CN" w:bidi="ar-SA"/>
        </w:rPr>
        <w:t>表3  南果梨每次灌水量计算</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after="0"/>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树盘面积（m×m）</w:t>
            </w:r>
          </w:p>
        </w:tc>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每次灌水量(kg)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3.0×3.0</w:t>
            </w:r>
          </w:p>
        </w:tc>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3.0×4.0</w:t>
            </w:r>
          </w:p>
        </w:tc>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4.0×4.0</w:t>
            </w:r>
          </w:p>
        </w:tc>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4.0×5.0</w:t>
            </w:r>
          </w:p>
        </w:tc>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5.0×5.0</w:t>
            </w:r>
          </w:p>
        </w:tc>
        <w:tc>
          <w:tcPr>
            <w:tcW w:w="4261" w:type="dxa"/>
            <w:vAlign w:val="center"/>
          </w:tcPr>
          <w:p>
            <w:pPr>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600～700</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8.4.4  灌水方式</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hAnsi="Times New Roman" w:eastAsia="黑体" w:cs="Times New Roman"/>
          <w:kern w:val="0"/>
          <w:sz w:val="21"/>
          <w:szCs w:val="20"/>
          <w:lang w:val="en-US" w:eastAsia="zh-CN" w:bidi="ar-SA"/>
        </w:rPr>
        <w:t>8.4.4.1  畦灌</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在树盘外围修土埂，在土埂内灌水。树盘0.5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m范围内地面稍隆起，使灌水多在树盘中外部根系集存。</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hAnsi="Times New Roman" w:eastAsia="黑体" w:cs="Times New Roman"/>
          <w:kern w:val="0"/>
          <w:sz w:val="21"/>
          <w:szCs w:val="20"/>
          <w:lang w:val="en-US" w:eastAsia="zh-CN" w:bidi="ar-SA"/>
        </w:rPr>
        <w:t>8.4.4.2  沟灌</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平地园为环状沟灌；梯田为马蹄形沟灌；开沟宽度20 cm～30 cm，深度20 cm。灌后覆平。</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hAnsi="Times New Roman" w:eastAsia="黑体" w:cs="Times New Roman"/>
          <w:kern w:val="0"/>
          <w:sz w:val="21"/>
          <w:szCs w:val="20"/>
          <w:lang w:val="en-US" w:eastAsia="zh-CN" w:bidi="ar-SA"/>
        </w:rPr>
        <w:t>8.4.4.3  滴灌</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平地园或梯田果园，在有水源的条件下，安装滴灌设备；每株树下两条滴灌管，滴头间距根据株距确定，在30</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cm左右，滴头流量壤土或黏土为1.7</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L/h，砂土2.4</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L/h，每次灌溉4-5</w:t>
      </w:r>
      <w:r>
        <w:rPr>
          <w:rFonts w:hint="eastAsia" w:ascii="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h。</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8.4.5  灌溉间隔</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根据土壤湿度确定，当土壤含水量在田间持水量的70 %以下，但不低于梨树临界需水量时进行灌溉。两次灌水间隔期以15</w:t>
      </w:r>
      <w:r>
        <w:rPr>
          <w:rFonts w:hint="eastAsia" w:ascii="宋体" w:cs="Times New Roman"/>
          <w:kern w:val="0"/>
          <w:sz w:val="21"/>
          <w:szCs w:val="20"/>
          <w:lang w:val="en-US" w:eastAsia="zh-CN" w:bidi="ar-SA"/>
        </w:rPr>
        <w:t xml:space="preserve"> d</w:t>
      </w:r>
      <w:r>
        <w:rPr>
          <w:rFonts w:hint="eastAsia" w:ascii="宋体" w:hAnsi="Times New Roman" w:eastAsia="宋体" w:cs="Times New Roman"/>
          <w:kern w:val="0"/>
          <w:sz w:val="21"/>
          <w:szCs w:val="20"/>
          <w:lang w:val="en-US" w:eastAsia="zh-CN" w:bidi="ar-SA"/>
        </w:rPr>
        <w:t>左右为宜，沙壤土可稍短些，粘壤土可稍长些。</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ascii="Times New Roman" w:hAnsi="Times New Roman" w:cs="Times New Roman"/>
          <w:sz w:val="24"/>
        </w:rPr>
      </w:pPr>
      <w:r>
        <w:rPr>
          <w:rFonts w:hint="eastAsia" w:ascii="黑体" w:hAnsi="Times New Roman" w:eastAsia="黑体" w:cs="Times New Roman"/>
          <w:kern w:val="0"/>
          <w:sz w:val="21"/>
          <w:szCs w:val="20"/>
          <w:lang w:val="en-US" w:eastAsia="zh-CN" w:bidi="ar-SA"/>
        </w:rPr>
        <w:t>8.5  排水</w:t>
      </w:r>
      <w:r>
        <w:rPr>
          <w:rFonts w:ascii="Times New Roman" w:hAnsi="Times New Roman" w:cs="Times New Roman"/>
          <w:sz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地下水位较高的梨园，园内应设排水系统；排水干渠多在果园中间位置，利用地势坡度倾斜方向。支渠与干渠方向垂直，毛渠与树行平行。注意雨季排水，防止果园积水。山地果园应加强梯田面内侧排水，以“竹节”沟形式排水，先拦后排，减轻冲刷。</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bookmarkStart w:id="120" w:name="_Toc471567154"/>
      <w:bookmarkStart w:id="121" w:name="_Toc471568283"/>
      <w:bookmarkStart w:id="122" w:name="_Toc471568452"/>
      <w:bookmarkStart w:id="123" w:name="_Toc471569595"/>
      <w:bookmarkStart w:id="124" w:name="_Toc468628720"/>
      <w:bookmarkStart w:id="125" w:name="_Toc468628803"/>
      <w:bookmarkStart w:id="126" w:name="_Toc468628842"/>
      <w:bookmarkStart w:id="127" w:name="_Toc471566722"/>
      <w:bookmarkStart w:id="128" w:name="_Toc471566977"/>
      <w:bookmarkStart w:id="129" w:name="_Toc471569733"/>
      <w:bookmarkStart w:id="130" w:name="_Toc471569849"/>
      <w:bookmarkStart w:id="131" w:name="_Toc471569951"/>
      <w:bookmarkStart w:id="132" w:name="_Toc471591534"/>
      <w:r>
        <w:rPr>
          <w:rFonts w:hint="eastAsia" w:ascii="黑体" w:hAnsi="Times New Roman" w:eastAsia="黑体" w:cs="Times New Roman"/>
          <w:kern w:val="0"/>
          <w:sz w:val="21"/>
          <w:szCs w:val="20"/>
          <w:lang w:val="en-US" w:eastAsia="zh-CN" w:bidi="ar-SA"/>
        </w:rPr>
        <w:t xml:space="preserve">9  </w:t>
      </w:r>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黑体" w:hAnsi="Times New Roman" w:eastAsia="黑体" w:cs="Times New Roman"/>
          <w:kern w:val="0"/>
          <w:sz w:val="21"/>
          <w:szCs w:val="20"/>
          <w:lang w:val="en-US" w:eastAsia="zh-CN" w:bidi="ar-SA"/>
        </w:rPr>
        <w:t>采收与包装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9.1</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采收</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9.1.1  采收期确定</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 xml:space="preserve">9.1.1.1 </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时间与感官指标</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9月上、中旬,果实长到应有大小，果皮光亮，绿色开始减退，果肉质地较细脆，风味正常。</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9.1.1.2  田间测查</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摘取在梨园不同区位树上随机摘取10个左右有代表性梨果，剖检种子颜色，90％以上种皮颜色由白色变成褐色为适采期。</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9.1.1.3  选择天气</w:t>
      </w:r>
      <w:r>
        <w:rPr>
          <w:rFonts w:hint="eastAsia"/>
          <w:sz w:val="24"/>
          <w:szCs w:val="24"/>
        </w:rPr>
        <w:t xml:space="preserve"> </w:t>
      </w:r>
    </w:p>
    <w:p>
      <w:pPr>
        <w:ind w:firstLine="420" w:firstLineChars="200"/>
        <w:rPr>
          <w:sz w:val="24"/>
          <w:szCs w:val="24"/>
        </w:rPr>
      </w:pPr>
      <w:r>
        <w:rPr>
          <w:rFonts w:hint="eastAsia" w:ascii="宋体" w:hAnsi="Times New Roman" w:eastAsia="宋体" w:cs="Times New Roman"/>
          <w:kern w:val="0"/>
          <w:sz w:val="21"/>
          <w:szCs w:val="20"/>
          <w:lang w:val="en-US" w:eastAsia="zh-CN" w:bidi="ar-SA"/>
        </w:rPr>
        <w:t>选晴天露水干后采收，避免雨天和雾天，抢在大风天之前采；若采收遇雨，应将果实放在通风处，散去表面水分。</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9.1.2</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 xml:space="preserve"> 采收备品</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采果梯应结实、牢固；采果筐（篮）底部应衬垫，边上应包缝柔软材料，把手应有挂钩；盛果筐（箱）内应铺无纺布或牛皮纸等衬垫材料。</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9.1.3  采收人员</w:t>
      </w:r>
    </w:p>
    <w:p>
      <w:pPr>
        <w:ind w:firstLine="420" w:firstLineChars="200"/>
        <w:rPr>
          <w:sz w:val="24"/>
          <w:szCs w:val="24"/>
        </w:rPr>
      </w:pPr>
      <w:r>
        <w:rPr>
          <w:rFonts w:hint="eastAsia" w:ascii="宋体" w:hAnsi="Times New Roman" w:eastAsia="宋体" w:cs="Times New Roman"/>
          <w:kern w:val="0"/>
          <w:sz w:val="21"/>
          <w:szCs w:val="20"/>
          <w:lang w:val="en-US" w:eastAsia="zh-CN" w:bidi="ar-SA"/>
        </w:rPr>
        <w:t>采前对采收人员应讲清采摘技术要求和注意事项，要求修剪指甲，并戴线手套。</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9.1.4  采收方法</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9.1.4.1  采摘顺序</w:t>
      </w:r>
      <w:r>
        <w:rPr>
          <w:rFonts w:hint="eastAsia"/>
          <w:sz w:val="24"/>
          <w:szCs w:val="24"/>
        </w:rPr>
        <w:t xml:space="preserve"> </w:t>
      </w:r>
    </w:p>
    <w:p>
      <w:pPr>
        <w:ind w:firstLine="420" w:firstLineChars="200"/>
        <w:rPr>
          <w:sz w:val="24"/>
          <w:szCs w:val="24"/>
        </w:rPr>
      </w:pPr>
      <w:r>
        <w:rPr>
          <w:rFonts w:hint="eastAsia" w:ascii="宋体" w:hAnsi="Times New Roman" w:eastAsia="宋体" w:cs="Times New Roman"/>
          <w:kern w:val="0"/>
          <w:sz w:val="21"/>
          <w:szCs w:val="20"/>
          <w:lang w:val="en-US" w:eastAsia="zh-CN" w:bidi="ar-SA"/>
        </w:rPr>
        <w:t>提倡分期分批采收，一般分2</w:t>
      </w:r>
      <w:r>
        <w:rPr>
          <w:rFonts w:hint="eastAsia" w:ascii="宋体" w:hAnsi="宋体" w:eastAsia="宋体" w:cs="宋体"/>
          <w:kern w:val="0"/>
          <w:sz w:val="21"/>
          <w:szCs w:val="20"/>
          <w:lang w:val="en-US" w:eastAsia="zh-CN" w:bidi="ar-SA"/>
        </w:rPr>
        <w:t>～</w:t>
      </w:r>
      <w:r>
        <w:rPr>
          <w:rFonts w:hint="eastAsia" w:ascii="宋体" w:hAnsi="Times New Roman" w:eastAsia="宋体" w:cs="Times New Roman"/>
          <w:kern w:val="0"/>
          <w:sz w:val="21"/>
          <w:szCs w:val="20"/>
          <w:lang w:val="en-US" w:eastAsia="zh-CN" w:bidi="ar-SA"/>
        </w:rPr>
        <w:t>3次，按照果皮颜色、果个大小等指标先熟先采。</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9.1.4.2  采摘方法</w:t>
      </w:r>
      <w:r>
        <w:rPr>
          <w:rFonts w:hint="eastAsia"/>
          <w:sz w:val="24"/>
          <w:szCs w:val="24"/>
        </w:rPr>
        <w:t xml:space="preserve"> </w:t>
      </w:r>
    </w:p>
    <w:p>
      <w:pPr>
        <w:ind w:firstLine="420" w:firstLineChars="200"/>
        <w:rPr>
          <w:sz w:val="24"/>
          <w:szCs w:val="24"/>
        </w:rPr>
      </w:pPr>
      <w:r>
        <w:rPr>
          <w:rFonts w:hint="eastAsia" w:ascii="宋体" w:hAnsi="Times New Roman" w:eastAsia="宋体" w:cs="Times New Roman"/>
          <w:kern w:val="0"/>
          <w:sz w:val="21"/>
          <w:szCs w:val="20"/>
          <w:lang w:val="en-US" w:eastAsia="zh-CN" w:bidi="ar-SA"/>
        </w:rPr>
        <w:t>用手握住果实，向上擎，使果柄和果枝分离。忌用力拽，避免损伤果柄、果枝；树冠高处用采果梯摘；摘果逐个轻放在果筐（篮）内，轻装、轻拣，严禁倾倒，避免多次倒筐（箱），避免碰、磕、刺等损伤。</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sz w:val="24"/>
          <w:szCs w:val="24"/>
        </w:rPr>
        <w:t> </w:t>
      </w:r>
      <w:r>
        <w:rPr>
          <w:rFonts w:hint="eastAsia" w:ascii="黑体" w:hAnsi="Times New Roman" w:eastAsia="黑体" w:cs="Times New Roman"/>
          <w:kern w:val="0"/>
          <w:sz w:val="21"/>
          <w:szCs w:val="20"/>
          <w:lang w:val="en-US" w:eastAsia="zh-CN" w:bidi="ar-SA"/>
        </w:rPr>
        <w:t>9.1.4.3  采后堆放</w:t>
      </w:r>
      <w:r>
        <w:rPr>
          <w:rFonts w:hint="eastAsia"/>
          <w:sz w:val="24"/>
          <w:szCs w:val="24"/>
        </w:rPr>
        <w:t xml:space="preserve"> </w:t>
      </w:r>
    </w:p>
    <w:p>
      <w:pPr>
        <w:ind w:firstLine="420" w:firstLineChars="200"/>
        <w:rPr>
          <w:sz w:val="24"/>
          <w:szCs w:val="24"/>
        </w:rPr>
      </w:pPr>
      <w:r>
        <w:rPr>
          <w:rFonts w:hint="eastAsia" w:ascii="宋体" w:hAnsi="Times New Roman" w:eastAsia="宋体" w:cs="Times New Roman"/>
          <w:kern w:val="0"/>
          <w:sz w:val="21"/>
          <w:szCs w:val="20"/>
          <w:lang w:val="en-US" w:eastAsia="zh-CN" w:bidi="ar-SA"/>
        </w:rPr>
        <w:t>果实采后可放在平坦、清洁，无积水，运输方便的临时果场，也可装筐（箱）运回包装场或贮藏库等阴凉处堆放，通风散热，避免暴晒、雨淋。</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9.1.5  采后运输</w:t>
      </w:r>
    </w:p>
    <w:p>
      <w:pPr>
        <w:ind w:firstLine="420" w:firstLineChars="200"/>
        <w:rPr>
          <w:sz w:val="24"/>
          <w:szCs w:val="24"/>
        </w:rPr>
      </w:pPr>
      <w:r>
        <w:rPr>
          <w:rFonts w:hint="eastAsia" w:ascii="宋体" w:hAnsi="Times New Roman" w:eastAsia="宋体" w:cs="Times New Roman"/>
          <w:kern w:val="0"/>
          <w:sz w:val="21"/>
          <w:szCs w:val="20"/>
          <w:lang w:val="en-US" w:eastAsia="zh-CN" w:bidi="ar-SA"/>
        </w:rPr>
        <w:t>运输车辆应专用，不与其他货物混运，车厢内清洁，无污染物。运输中应轻装、轻运、轻卸，码紧、码实，避免颠簸，避免挤压伤。</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9.2  包装</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9.2.1  包装车间</w:t>
      </w:r>
      <w:r>
        <w:rPr>
          <w:rFonts w:hint="eastAsia"/>
          <w:sz w:val="24"/>
          <w:szCs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要求通风、清洁、卫生。 包装工作台要求平整、光洁，台秤要求准确。</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9.2.2</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 xml:space="preserve"> 包装人员</w:t>
      </w:r>
      <w:r>
        <w:rPr>
          <w:rFonts w:hint="eastAsia"/>
          <w:sz w:val="24"/>
          <w:szCs w:val="24"/>
        </w:rPr>
        <w:t xml:space="preserve"> </w:t>
      </w:r>
    </w:p>
    <w:p>
      <w:pPr>
        <w:ind w:firstLine="420" w:firstLineChars="200"/>
        <w:rPr>
          <w:sz w:val="24"/>
          <w:szCs w:val="24"/>
        </w:rPr>
      </w:pPr>
      <w:r>
        <w:rPr>
          <w:rFonts w:hint="eastAsia" w:ascii="宋体" w:hAnsi="Times New Roman" w:eastAsia="宋体" w:cs="Times New Roman"/>
          <w:kern w:val="0"/>
          <w:sz w:val="21"/>
          <w:szCs w:val="20"/>
          <w:lang w:val="en-US" w:eastAsia="zh-CN" w:bidi="ar-SA"/>
        </w:rPr>
        <w:t>要求经过技术培训，着工作服，修剪指甲，戴线手套。</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9.2.3  包装容器</w:t>
      </w:r>
    </w:p>
    <w:p>
      <w:pPr>
        <w:ind w:firstLine="420" w:firstLineChars="200"/>
        <w:rPr>
          <w:sz w:val="24"/>
          <w:szCs w:val="24"/>
        </w:rPr>
      </w:pPr>
      <w:r>
        <w:rPr>
          <w:rFonts w:hint="eastAsia" w:ascii="宋体" w:hAnsi="Times New Roman" w:eastAsia="宋体" w:cs="Times New Roman"/>
          <w:kern w:val="0"/>
          <w:sz w:val="21"/>
          <w:szCs w:val="20"/>
          <w:lang w:val="en-US" w:eastAsia="zh-CN" w:bidi="ar-SA"/>
        </w:rPr>
        <w:t>应符合SB/T 10158—1993的规定。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9.2.4</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贮运包装</w:t>
      </w:r>
      <w:r>
        <w:rPr>
          <w:rFonts w:hint="eastAsia"/>
          <w:sz w:val="24"/>
          <w:szCs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用具有足够机械强度的纸箱或聚乙烯塑料箱，有一定的通透性，具防潮性，无污染、无异味，自重轻。提倡采用采收、运输、贮藏包装一体化的</w:t>
      </w:r>
      <w:r>
        <w:rPr>
          <w:rFonts w:hint="eastAsia"/>
          <w:sz w:val="21"/>
          <w:szCs w:val="21"/>
        </w:rPr>
        <w:t>塑料周转箱</w:t>
      </w:r>
      <w:r>
        <w:rPr>
          <w:rFonts w:hint="eastAsia" w:ascii="宋体" w:hAnsi="Times New Roman" w:eastAsia="宋体" w:cs="Times New Roman"/>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9.2.5</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销售包装</w:t>
      </w:r>
      <w:r>
        <w:rPr>
          <w:rFonts w:hint="eastAsia"/>
          <w:sz w:val="24"/>
          <w:szCs w:val="24"/>
        </w:rPr>
        <w:t xml:space="preserve"> </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要求具有一定机械强度，具通透性、防潮性，体轻、卫生、美观,纸箱质量应符合GB/T 6543 的规定。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9.2.6  梨果分级包装质量要求</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包装前应分级，分级应符合GB/T 19958—2005中6.1  南果梨质量等级标准规定。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sz w:val="24"/>
          <w:szCs w:val="24"/>
        </w:rPr>
      </w:pPr>
      <w:r>
        <w:rPr>
          <w:rFonts w:hint="eastAsia" w:ascii="黑体" w:hAnsi="Times New Roman" w:eastAsia="黑体" w:cs="Times New Roman"/>
          <w:kern w:val="0"/>
          <w:sz w:val="21"/>
          <w:szCs w:val="20"/>
          <w:lang w:val="en-US" w:eastAsia="zh-CN" w:bidi="ar-SA"/>
        </w:rPr>
        <w:t>9.2.7</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 xml:space="preserve"> 包装方法</w:t>
      </w:r>
    </w:p>
    <w:p>
      <w:pPr>
        <w:ind w:firstLine="420" w:firstLineChars="200"/>
        <w:rPr>
          <w:sz w:val="24"/>
          <w:szCs w:val="24"/>
        </w:rPr>
      </w:pPr>
      <w:r>
        <w:rPr>
          <w:rFonts w:hint="eastAsia" w:ascii="宋体" w:hAnsi="Times New Roman" w:eastAsia="宋体" w:cs="Times New Roman"/>
          <w:kern w:val="0"/>
          <w:sz w:val="21"/>
          <w:szCs w:val="20"/>
          <w:lang w:val="en-US" w:eastAsia="zh-CN" w:bidi="ar-SA"/>
        </w:rPr>
        <w:t>根据市场需要，采用定数包装或定量包装 。定量包装时，单件定量包装的净含量误差应符合《定量包装商品计量监督管理办法》。包装内每个果颜色、大小等外观和内在品质要一致，同一批产品平均净含量不得低于标签明示的净含量。</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9.2.8</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en-US" w:eastAsia="zh-CN" w:bidi="ar-SA"/>
        </w:rPr>
        <w:t xml:space="preserve"> 包装标识</w:t>
      </w:r>
    </w:p>
    <w:p>
      <w:pPr>
        <w:pStyle w:val="38"/>
        <w:outlineLvl w:val="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应符合GB 7718的规定。包装箱上注明：产品名称、注册商标、产品标准、质量等级、净重、企业名称、地址、邮编、电话、联系人等，做到产品可追溯。</w:t>
      </w:r>
    </w:p>
    <w:p>
      <w:pPr>
        <w:pStyle w:val="35"/>
        <w:rPr>
          <w:rFonts w:hint="eastAsia"/>
        </w:rPr>
      </w:pPr>
      <w:r>
        <w:t>_________________________________</w:t>
      </w:r>
    </w:p>
    <w:p/>
    <w:p/>
    <w:p/>
    <w:p/>
    <w:p/>
    <w:p/>
    <w:p/>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DB21/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7"/>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pStyle w:val="4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4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6933334"/>
    <w:multiLevelType w:val="multilevel"/>
    <w:tmpl w:val="76933334"/>
    <w:lvl w:ilvl="0" w:tentative="0">
      <w:start w:val="1"/>
      <w:numFmt w:val="none"/>
      <w:pStyle w:val="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B1"/>
    <w:rsid w:val="006E14E6"/>
    <w:rsid w:val="0081712A"/>
    <w:rsid w:val="009839B5"/>
    <w:rsid w:val="00A718B1"/>
    <w:rsid w:val="02407629"/>
    <w:rsid w:val="04F73A9E"/>
    <w:rsid w:val="07754D4A"/>
    <w:rsid w:val="17175152"/>
    <w:rsid w:val="17452672"/>
    <w:rsid w:val="1EC30ABE"/>
    <w:rsid w:val="25EE19A8"/>
    <w:rsid w:val="2F580FB6"/>
    <w:rsid w:val="446911B8"/>
    <w:rsid w:val="45D8027F"/>
    <w:rsid w:val="46FE26C6"/>
    <w:rsid w:val="4A6D1EDD"/>
    <w:rsid w:val="5BBB5992"/>
    <w:rsid w:val="61781263"/>
    <w:rsid w:val="6C4A3BF7"/>
    <w:rsid w:val="7FDF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0"/>
    <w:unhideWhenUsed/>
    <w:qFormat/>
    <w:uiPriority w:val="99"/>
    <w:pPr>
      <w:jc w:val="left"/>
    </w:pPr>
    <w:rPr>
      <w:rFonts w:ascii="Calibri" w:hAnsi="Calibri"/>
      <w:szCs w:val="22"/>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rPr>
      <w:rFonts w:ascii="Times New Roman" w:hAnsi="Times New Roman" w:eastAsia="宋体"/>
      <w:sz w:val="1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2">
    <w:name w:val="段 Char"/>
    <w:basedOn w:val="7"/>
    <w:link w:val="11"/>
    <w:qFormat/>
    <w:uiPriority w:val="0"/>
    <w:rPr>
      <w:rFonts w:ascii="宋体" w:hAnsi="Times New Roman" w:eastAsia="宋体" w:cs="Times New Roman"/>
      <w:kern w:val="0"/>
      <w:szCs w:val="20"/>
    </w:rPr>
  </w:style>
  <w:style w:type="paragraph" w:customStyle="1" w:styleId="13">
    <w:name w:val="一级条标题"/>
    <w:next w:val="11"/>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4">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15">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6">
    <w:name w:val="章标题"/>
    <w:next w:val="11"/>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7">
    <w:name w:val="二级条标题"/>
    <w:basedOn w:val="13"/>
    <w:next w:val="11"/>
    <w:qFormat/>
    <w:uiPriority w:val="0"/>
    <w:pPr>
      <w:numPr>
        <w:ilvl w:val="2"/>
      </w:numPr>
      <w:spacing w:before="50" w:after="50"/>
      <w:outlineLvl w:val="3"/>
    </w:p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9">
    <w:name w:val="目次、标准名称标题"/>
    <w:basedOn w:val="20"/>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0">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1">
    <w:name w:val="三级条标题"/>
    <w:basedOn w:val="17"/>
    <w:next w:val="11"/>
    <w:qFormat/>
    <w:uiPriority w:val="0"/>
    <w:pPr>
      <w:numPr>
        <w:ilvl w:val="3"/>
      </w:numPr>
      <w:outlineLvl w:val="4"/>
    </w:pPr>
  </w:style>
  <w:style w:type="paragraph" w:customStyle="1" w:styleId="22">
    <w:name w:val="四级条标题"/>
    <w:basedOn w:val="21"/>
    <w:next w:val="11"/>
    <w:qFormat/>
    <w:uiPriority w:val="0"/>
    <w:pPr>
      <w:numPr>
        <w:ilvl w:val="4"/>
      </w:numPr>
      <w:outlineLvl w:val="5"/>
    </w:pPr>
  </w:style>
  <w:style w:type="paragraph" w:customStyle="1" w:styleId="23">
    <w:name w:val="五级条标题"/>
    <w:basedOn w:val="22"/>
    <w:next w:val="11"/>
    <w:qFormat/>
    <w:uiPriority w:val="0"/>
    <w:pPr>
      <w:numPr>
        <w:ilvl w:val="5"/>
      </w:numPr>
      <w:outlineLvl w:val="6"/>
    </w:pPr>
  </w:style>
  <w:style w:type="character" w:customStyle="1" w:styleId="24">
    <w:name w:val="发布"/>
    <w:basedOn w:val="7"/>
    <w:qFormat/>
    <w:uiPriority w:val="0"/>
    <w:rPr>
      <w:rFonts w:ascii="黑体" w:eastAsia="黑体"/>
      <w:spacing w:val="85"/>
      <w:w w:val="100"/>
      <w:position w:val="3"/>
      <w:sz w:val="28"/>
      <w:szCs w:val="28"/>
    </w:rPr>
  </w:style>
  <w:style w:type="paragraph" w:customStyle="1" w:styleId="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7">
    <w:name w:val="封面标准英文名称"/>
    <w:basedOn w:val="26"/>
    <w:qFormat/>
    <w:uiPriority w:val="0"/>
    <w:pPr>
      <w:spacing w:before="370" w:line="400" w:lineRule="exact"/>
    </w:pPr>
    <w:rPr>
      <w:rFonts w:ascii="Times New Roman"/>
      <w:sz w:val="28"/>
      <w:szCs w:val="28"/>
    </w:rPr>
  </w:style>
  <w:style w:type="paragraph" w:customStyle="1" w:styleId="28">
    <w:name w:val="封面一致性程度标识"/>
    <w:basedOn w:val="27"/>
    <w:qFormat/>
    <w:uiPriority w:val="0"/>
    <w:pPr>
      <w:spacing w:before="440"/>
    </w:pPr>
    <w:rPr>
      <w:rFonts w:ascii="宋体" w:eastAsia="宋体"/>
    </w:rPr>
  </w:style>
  <w:style w:type="paragraph" w:customStyle="1" w:styleId="29">
    <w:name w:val="封面标准文稿类别"/>
    <w:basedOn w:val="28"/>
    <w:qFormat/>
    <w:uiPriority w:val="0"/>
    <w:pPr>
      <w:spacing w:after="160" w:line="240" w:lineRule="auto"/>
    </w:pPr>
    <w:rPr>
      <w:sz w:val="24"/>
    </w:rPr>
  </w:style>
  <w:style w:type="paragraph" w:customStyle="1" w:styleId="30">
    <w:name w:val="封面标准文稿编辑信息"/>
    <w:basedOn w:val="29"/>
    <w:qFormat/>
    <w:uiPriority w:val="0"/>
    <w:pPr>
      <w:spacing w:before="180" w:line="180" w:lineRule="exact"/>
    </w:pPr>
    <w:rPr>
      <w:sz w:val="21"/>
    </w:rPr>
  </w:style>
  <w:style w:type="paragraph" w:customStyle="1" w:styleId="3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3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3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35">
    <w:name w:val="终结线"/>
    <w:basedOn w:val="1"/>
    <w:qFormat/>
    <w:uiPriority w:val="0"/>
    <w:pPr>
      <w:framePr w:hSpace="181" w:vSpace="181" w:wrap="around" w:vAnchor="text" w:hAnchor="margin" w:xAlign="center" w:y="285"/>
    </w:pPr>
  </w:style>
  <w:style w:type="paragraph" w:customStyle="1" w:styleId="36">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37">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styleId="38">
    <w:name w:val="List Paragraph"/>
    <w:basedOn w:val="1"/>
    <w:qFormat/>
    <w:uiPriority w:val="34"/>
    <w:pPr>
      <w:ind w:firstLine="420" w:firstLineChars="200"/>
    </w:pPr>
    <w:rPr>
      <w:rFonts w:ascii="Calibri" w:hAnsi="Calibri"/>
      <w:szCs w:val="22"/>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0">
    <w:name w:val="批注文字 Char"/>
    <w:basedOn w:val="7"/>
    <w:link w:val="2"/>
    <w:qFormat/>
    <w:uiPriority w:val="99"/>
    <w:rPr>
      <w:rFonts w:ascii="Calibri" w:hAnsi="Calibri" w:eastAsia="宋体" w:cs="Times New Roman"/>
    </w:rPr>
  </w:style>
  <w:style w:type="paragraph" w:customStyle="1" w:styleId="41">
    <w:name w:val="正文表标题"/>
    <w:next w:val="11"/>
    <w:qFormat/>
    <w:uiPriority w:val="2182"/>
    <w:pPr>
      <w:numPr>
        <w:ilvl w:val="0"/>
        <w:numId w:val="2"/>
      </w:numPr>
      <w:jc w:val="center"/>
    </w:pPr>
    <w:rPr>
      <w:rFonts w:ascii="黑体" w:hAnsi="Times New Roman" w:eastAsia="黑体" w:cs="Times New Roman"/>
      <w:sz w:val="21"/>
      <w:lang w:val="en-US" w:eastAsia="zh-CN" w:bidi="ar-SA"/>
    </w:rPr>
  </w:style>
  <w:style w:type="paragraph" w:customStyle="1" w:styleId="42">
    <w:name w:val="正文图标题"/>
    <w:next w:val="11"/>
    <w:qFormat/>
    <w:uiPriority w:val="1391"/>
    <w:pPr>
      <w:numPr>
        <w:ilvl w:val="0"/>
        <w:numId w:val="3"/>
      </w:numPr>
      <w:jc w:val="center"/>
    </w:pPr>
    <w:rPr>
      <w:rFonts w:ascii="黑体" w:hAnsi="Times New Roman" w:eastAsia="黑体" w:cs="Times New Roman"/>
      <w:sz w:val="21"/>
      <w:lang w:val="en-US" w:eastAsia="zh-CN" w:bidi="ar-SA"/>
    </w:rPr>
  </w:style>
  <w:style w:type="paragraph" w:customStyle="1" w:styleId="43">
    <w:name w:val="列项——（一级）"/>
    <w:qFormat/>
    <w:uiPriority w:val="513"/>
    <w:pPr>
      <w:widowControl w:val="0"/>
      <w:numPr>
        <w:ilvl w:val="0"/>
        <w:numId w:val="4"/>
      </w:numPr>
      <w:tabs>
        <w:tab w:val="left" w:pos="854"/>
        <w:tab w:val="clear" w:pos="1140"/>
      </w:tabs>
      <w:ind w:leftChars="200" w:hangingChars="200"/>
      <w:jc w:val="both"/>
    </w:pPr>
    <w:rPr>
      <w:rFonts w:ascii="宋体" w:hAnsi="Times New Roman" w:eastAsia="宋体" w:cs="Times New Roman"/>
      <w:sz w:val="21"/>
      <w:lang w:val="en-US" w:eastAsia="zh-CN" w:bidi="ar-SA"/>
    </w:rPr>
  </w:style>
  <w:style w:type="character" w:customStyle="1" w:styleId="44">
    <w:name w:val="doc_title1"/>
    <w:basedOn w:val="7"/>
    <w:uiPriority w:val="0"/>
    <w:rPr>
      <w:color w:val="333333"/>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785</Words>
  <Characters>4481</Characters>
  <Lines>37</Lines>
  <Paragraphs>10</Paragraphs>
  <TotalTime>7</TotalTime>
  <ScaleCrop>false</ScaleCrop>
  <LinksUpToDate>false</LinksUpToDate>
  <CharactersWithSpaces>5256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2017-01-23T00:42:00Z</dcterms:created>
  <dc:creator>微软用户</dc:creator>
  <cp:lastModifiedBy>Administrator</cp:lastModifiedBy>
  <dcterms:modified xsi:type="dcterms:W3CDTF">2020-09-17T07:47:01Z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